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3A9" w:rsidRPr="00BD71CA" w:rsidRDefault="00A003A9" w:rsidP="00A003A9">
      <w:pPr>
        <w:pStyle w:val="Heading2"/>
        <w:spacing w:before="0"/>
        <w:jc w:val="center"/>
        <w:rPr>
          <w:rFonts w:ascii="Century Gothic" w:hAnsi="Century Gothic"/>
          <w:color w:val="4F81BD"/>
          <w:sz w:val="22"/>
        </w:rPr>
      </w:pPr>
      <w:r>
        <w:rPr>
          <w:rFonts w:ascii="Century Gothic" w:hAnsi="Century Gothic"/>
          <w:color w:val="4F81BD"/>
          <w:sz w:val="22"/>
        </w:rPr>
        <w:t xml:space="preserve">OSC </w:t>
      </w:r>
      <w:r w:rsidRPr="00BD71CA">
        <w:rPr>
          <w:rFonts w:ascii="Century Gothic" w:hAnsi="Century Gothic"/>
          <w:color w:val="4F81BD"/>
          <w:sz w:val="22"/>
        </w:rPr>
        <w:t>DECLARACIÓN DE LA COALICIÓN “DIGNIDAD DE LA PERSONA”</w:t>
      </w:r>
    </w:p>
    <w:p w:rsidR="00A003A9" w:rsidRPr="00A003A9" w:rsidRDefault="00A003A9" w:rsidP="00A003A9">
      <w:pPr>
        <w:pStyle w:val="Heading2"/>
        <w:spacing w:before="0"/>
        <w:rPr>
          <w:rFonts w:ascii="Century Gothic" w:hAnsi="Century Gothic"/>
          <w:color w:val="4F81BD"/>
          <w:sz w:val="20"/>
          <w:szCs w:val="20"/>
        </w:rPr>
      </w:pPr>
      <w:r>
        <w:rPr>
          <w:rFonts w:ascii="Century Gothic" w:hAnsi="Century Gothic"/>
          <w:color w:val="4F81BD"/>
          <w:sz w:val="20"/>
          <w:szCs w:val="20"/>
        </w:rPr>
        <w:t xml:space="preserve">      </w:t>
      </w:r>
      <w:r w:rsidRPr="00A003A9">
        <w:rPr>
          <w:rFonts w:ascii="Century Gothic" w:hAnsi="Century Gothic"/>
          <w:color w:val="4F81BD"/>
          <w:sz w:val="20"/>
          <w:szCs w:val="20"/>
        </w:rPr>
        <w:t>PARA EL SEGMENTO PRIMERO: “DEMOCRACIA, DERECHOS HUMANOS Y DERECHO.”</w:t>
      </w:r>
    </w:p>
    <w:p w:rsidR="00A003A9" w:rsidRDefault="00A003A9" w:rsidP="00A003A9">
      <w:pPr>
        <w:jc w:val="both"/>
        <w:rPr>
          <w:rFonts w:ascii="Century Gothic" w:hAnsi="Century Gothic"/>
          <w:sz w:val="22"/>
        </w:rPr>
      </w:pPr>
    </w:p>
    <w:p w:rsidR="00A003A9" w:rsidRPr="0047214F" w:rsidRDefault="00A003A9" w:rsidP="00A003A9">
      <w:pPr>
        <w:jc w:val="both"/>
        <w:rPr>
          <w:rFonts w:ascii="Century Gothic" w:hAnsi="Century Gothic"/>
          <w:sz w:val="20"/>
          <w:szCs w:val="20"/>
        </w:rPr>
      </w:pPr>
      <w:r w:rsidRPr="0047214F">
        <w:rPr>
          <w:rFonts w:ascii="Century Gothic" w:hAnsi="Century Gothic"/>
          <w:sz w:val="20"/>
          <w:szCs w:val="20"/>
        </w:rPr>
        <w:t xml:space="preserve">En el día de hoy expresamos nuestra preocupación por el profundo </w:t>
      </w:r>
      <w:r w:rsidRPr="0047214F">
        <w:rPr>
          <w:rFonts w:ascii="Century Gothic" w:hAnsi="Century Gothic"/>
          <w:i/>
          <w:sz w:val="20"/>
          <w:szCs w:val="20"/>
        </w:rPr>
        <w:t xml:space="preserve">escepticismo existente en muchas de estas discusiones, respecto a los fundamentos del saber y de la ética, haciendo cada vez más difícil ver con claridad el sentido del hombre, de sus derechos y deberes. </w:t>
      </w:r>
      <w:r w:rsidRPr="0047214F">
        <w:rPr>
          <w:rFonts w:ascii="Century Gothic" w:hAnsi="Century Gothic"/>
          <w:sz w:val="20"/>
          <w:szCs w:val="20"/>
        </w:rPr>
        <w:t xml:space="preserve">No sólo los derechos humanos, sino el derecho mismo está en profundo riesgo, el mismo derecho que reconoce la dignidad de toda persona humana, desde el primer momento de su existencia, sea niño o niña, sea oportuno o inoportuno, sea sano o enfermo, capacitado o discapacitado, nascituro o anciano. </w:t>
      </w:r>
    </w:p>
    <w:p w:rsidR="00A003A9" w:rsidRPr="0047214F" w:rsidRDefault="00A003A9" w:rsidP="00A003A9">
      <w:pPr>
        <w:jc w:val="both"/>
        <w:rPr>
          <w:rFonts w:ascii="Century Gothic" w:hAnsi="Century Gothic"/>
          <w:sz w:val="20"/>
          <w:szCs w:val="20"/>
        </w:rPr>
      </w:pPr>
    </w:p>
    <w:p w:rsidR="00A003A9" w:rsidRPr="0047214F" w:rsidRDefault="00A003A9" w:rsidP="00A003A9">
      <w:pPr>
        <w:jc w:val="both"/>
        <w:rPr>
          <w:rFonts w:ascii="Century Gothic" w:hAnsi="Century Gothic"/>
          <w:sz w:val="20"/>
          <w:szCs w:val="20"/>
        </w:rPr>
      </w:pPr>
      <w:r w:rsidRPr="0047214F">
        <w:rPr>
          <w:rFonts w:ascii="Century Gothic" w:hAnsi="Century Gothic"/>
          <w:sz w:val="20"/>
          <w:szCs w:val="20"/>
        </w:rPr>
        <w:t xml:space="preserve">El aborto y cualquier otra forma de atentado contra la vida humana en cualquiera de sus </w:t>
      </w:r>
      <w:r w:rsidRPr="0005265D">
        <w:rPr>
          <w:rFonts w:ascii="Century Gothic" w:hAnsi="Century Gothic"/>
          <w:sz w:val="20"/>
          <w:szCs w:val="20"/>
        </w:rPr>
        <w:t>etapas, procede de situaciones difíciles, e incluso dramáticas, de profundo sufrimiento, soledad, falta total de perspectivas económicas, depresión y angustia por el futuro</w:t>
      </w:r>
      <w:r w:rsidRPr="0047214F">
        <w:rPr>
          <w:rFonts w:ascii="Century Gothic" w:hAnsi="Century Gothic"/>
          <w:i/>
          <w:sz w:val="20"/>
          <w:szCs w:val="20"/>
        </w:rPr>
        <w:t>.</w:t>
      </w:r>
      <w:r w:rsidRPr="0047214F">
        <w:rPr>
          <w:rFonts w:ascii="Century Gothic" w:hAnsi="Century Gothic"/>
          <w:sz w:val="20"/>
          <w:szCs w:val="20"/>
        </w:rPr>
        <w:t xml:space="preserve">  La afirmación de la dignidad de la persona, y por tanto, la protección de su vida desde la concepción, pero también a lo largo de toda su vida, implicará pues instar y exigir el día de hoy a la OEA el cumplimiento de su propósito esencial, La promoción de los derechos fundamentales de la persona humana implicarán luchar contra la pobreza y la vulnerabilidad, fortaleciendo capacidades, ofreciendo oportunidades; usando la lucha contra la exclusión y la discriminación para lo que es: para ir al encuentro del ser humano, de la mujer, cuyo embarazo requiera de la s</w:t>
      </w:r>
      <w:bookmarkStart w:id="0" w:name="_GoBack"/>
      <w:bookmarkEnd w:id="0"/>
      <w:r w:rsidRPr="0047214F">
        <w:rPr>
          <w:rFonts w:ascii="Century Gothic" w:hAnsi="Century Gothic"/>
          <w:sz w:val="20"/>
          <w:szCs w:val="20"/>
        </w:rPr>
        <w:t>olidaridad de otros seres humanos.  La unicidad de la persona humana apela claramente al principio de que no existe la colisión de derechos: son los intereses los que entran en conflicto.  En vano se llena la boca de derechos humanos el Estado o País, que abandona a la mujer a su suerte, eludiendo comprometerse con ella; ofreciéndole en cambio el aborto, que además de dañarla física y psicológicamente, no le podrá impedir ser madre, sino que la convertirá en una, de un hijo muerto.</w:t>
      </w:r>
    </w:p>
    <w:p w:rsidR="00A003A9" w:rsidRPr="0047214F" w:rsidRDefault="00A003A9" w:rsidP="00A003A9">
      <w:pPr>
        <w:jc w:val="both"/>
        <w:rPr>
          <w:rFonts w:ascii="Century Gothic" w:hAnsi="Century Gothic"/>
          <w:sz w:val="20"/>
          <w:szCs w:val="20"/>
        </w:rPr>
      </w:pPr>
    </w:p>
    <w:p w:rsidR="00A003A9" w:rsidRPr="0047214F" w:rsidRDefault="00A003A9" w:rsidP="00A003A9">
      <w:pPr>
        <w:jc w:val="both"/>
        <w:rPr>
          <w:rFonts w:ascii="Century Gothic" w:hAnsi="Century Gothic"/>
          <w:sz w:val="20"/>
          <w:szCs w:val="20"/>
        </w:rPr>
      </w:pPr>
      <w:r w:rsidRPr="0047214F">
        <w:rPr>
          <w:rFonts w:ascii="Century Gothic" w:hAnsi="Century Gothic"/>
          <w:sz w:val="20"/>
          <w:szCs w:val="20"/>
        </w:rPr>
        <w:t xml:space="preserve">¡Despierta México! ¡Despierta América! La persona humana es el centro de los derechos.  Los derechos no son solamente para más gente, son para cada persona humana, en cualquier lugar, en cualquier etapa, en cualquier circunstancia. No atender este gran problema que lacera nuestra dignidad sólo nos llevará a ser cada vez menos humanos, menos solidarios, menos capaces de desarrollo. </w:t>
      </w:r>
    </w:p>
    <w:p w:rsidR="00A003A9" w:rsidRPr="0047214F" w:rsidRDefault="00A003A9" w:rsidP="00A003A9">
      <w:pPr>
        <w:jc w:val="both"/>
        <w:rPr>
          <w:rFonts w:ascii="Century Gothic" w:hAnsi="Century Gothic"/>
          <w:sz w:val="20"/>
          <w:szCs w:val="20"/>
        </w:rPr>
      </w:pPr>
    </w:p>
    <w:p w:rsidR="00A003A9" w:rsidRPr="0047214F" w:rsidRDefault="00A003A9" w:rsidP="00A003A9">
      <w:pPr>
        <w:jc w:val="both"/>
        <w:rPr>
          <w:rFonts w:ascii="Century Gothic" w:hAnsi="Century Gothic"/>
          <w:sz w:val="20"/>
          <w:szCs w:val="20"/>
        </w:rPr>
      </w:pPr>
      <w:r w:rsidRPr="0047214F">
        <w:rPr>
          <w:rFonts w:ascii="Century Gothic" w:hAnsi="Century Gothic"/>
          <w:sz w:val="20"/>
          <w:szCs w:val="20"/>
        </w:rPr>
        <w:t>Es por ello que nuestra coalición proponemos algo muy concreto: que en las Constituciones de los Estados miembros de la OEA esté plasmado un artículo que afirme, que todo ser humano es persona, y debe ser protegida su vida desde el primero hasta el último momento de su existencia, desde la concepción, hasta la muerte natural.</w:t>
      </w:r>
    </w:p>
    <w:p w:rsidR="00A003A9" w:rsidRDefault="00A003A9" w:rsidP="00A003A9">
      <w:pPr>
        <w:jc w:val="both"/>
        <w:rPr>
          <w:rFonts w:ascii="Century Gothic" w:hAnsi="Century Gothic"/>
          <w:sz w:val="22"/>
        </w:rPr>
      </w:pPr>
    </w:p>
    <w:p w:rsidR="0047214F" w:rsidRDefault="0047214F" w:rsidP="00A003A9">
      <w:pPr>
        <w:jc w:val="both"/>
        <w:rPr>
          <w:rFonts w:ascii="Century Gothic" w:hAnsi="Century Gothic"/>
          <w:color w:val="4F81BD"/>
          <w:sz w:val="18"/>
          <w:szCs w:val="18"/>
        </w:rPr>
      </w:pPr>
    </w:p>
    <w:p w:rsidR="0047214F" w:rsidRDefault="0047214F" w:rsidP="00A003A9">
      <w:pPr>
        <w:jc w:val="both"/>
        <w:rPr>
          <w:rFonts w:ascii="Century Gothic" w:hAnsi="Century Gothic"/>
          <w:color w:val="4F81BD"/>
          <w:sz w:val="18"/>
          <w:szCs w:val="18"/>
        </w:rPr>
      </w:pPr>
    </w:p>
    <w:p w:rsidR="0047214F" w:rsidRDefault="0047214F" w:rsidP="00A003A9">
      <w:pPr>
        <w:jc w:val="both"/>
        <w:rPr>
          <w:rFonts w:ascii="Century Gothic" w:hAnsi="Century Gothic"/>
          <w:color w:val="4F81BD"/>
          <w:sz w:val="18"/>
          <w:szCs w:val="18"/>
        </w:rPr>
      </w:pPr>
    </w:p>
    <w:p w:rsidR="0047214F" w:rsidRDefault="0047214F" w:rsidP="00A003A9">
      <w:pPr>
        <w:jc w:val="both"/>
        <w:rPr>
          <w:rFonts w:ascii="Century Gothic" w:hAnsi="Century Gothic"/>
          <w:color w:val="4F81BD"/>
          <w:sz w:val="18"/>
          <w:szCs w:val="18"/>
        </w:rPr>
      </w:pPr>
    </w:p>
    <w:p w:rsidR="0047214F" w:rsidRDefault="0047214F" w:rsidP="00A003A9">
      <w:pPr>
        <w:jc w:val="both"/>
        <w:rPr>
          <w:rFonts w:ascii="Century Gothic" w:hAnsi="Century Gothic"/>
          <w:color w:val="4F81BD"/>
          <w:sz w:val="18"/>
          <w:szCs w:val="18"/>
        </w:rPr>
      </w:pPr>
    </w:p>
    <w:p w:rsidR="0047214F" w:rsidRDefault="0047214F" w:rsidP="00A003A9">
      <w:pPr>
        <w:jc w:val="both"/>
        <w:rPr>
          <w:rFonts w:ascii="Century Gothic" w:hAnsi="Century Gothic"/>
          <w:color w:val="4F81BD"/>
          <w:sz w:val="18"/>
          <w:szCs w:val="18"/>
        </w:rPr>
      </w:pPr>
    </w:p>
    <w:p w:rsidR="0047214F" w:rsidRDefault="0047214F" w:rsidP="00A003A9">
      <w:pPr>
        <w:jc w:val="both"/>
        <w:rPr>
          <w:rFonts w:ascii="Century Gothic" w:hAnsi="Century Gothic"/>
          <w:color w:val="4F81BD"/>
          <w:sz w:val="18"/>
          <w:szCs w:val="18"/>
        </w:rPr>
      </w:pPr>
    </w:p>
    <w:p w:rsidR="00A003A9" w:rsidRPr="00A003A9" w:rsidRDefault="00A003A9" w:rsidP="00A003A9">
      <w:pPr>
        <w:jc w:val="both"/>
        <w:rPr>
          <w:rFonts w:ascii="Century Gothic" w:hAnsi="Century Gothic"/>
          <w:color w:val="4F81BD"/>
          <w:sz w:val="18"/>
          <w:szCs w:val="18"/>
        </w:rPr>
      </w:pPr>
      <w:r w:rsidRPr="00A003A9">
        <w:rPr>
          <w:rFonts w:ascii="Century Gothic" w:hAnsi="Century Gothic"/>
          <w:color w:val="4F81BD"/>
          <w:sz w:val="18"/>
          <w:szCs w:val="18"/>
        </w:rPr>
        <w:t>ORGANIZACIÓN DE LOS ESTADOS AMERICANOS</w:t>
      </w:r>
    </w:p>
    <w:p w:rsidR="00A003A9" w:rsidRPr="00A003A9" w:rsidRDefault="00A003A9" w:rsidP="00A003A9">
      <w:pPr>
        <w:jc w:val="both"/>
        <w:rPr>
          <w:rFonts w:ascii="Century Gothic" w:hAnsi="Century Gothic"/>
          <w:color w:val="4F81BD"/>
          <w:sz w:val="18"/>
          <w:szCs w:val="18"/>
        </w:rPr>
      </w:pPr>
      <w:r w:rsidRPr="00A003A9">
        <w:rPr>
          <w:rFonts w:ascii="Century Gothic" w:hAnsi="Century Gothic"/>
          <w:color w:val="4F81BD"/>
          <w:sz w:val="18"/>
          <w:szCs w:val="18"/>
        </w:rPr>
        <w:t xml:space="preserve">47 ASAMBLEA GENERAL </w:t>
      </w:r>
    </w:p>
    <w:p w:rsidR="00A003A9" w:rsidRPr="00EE5199" w:rsidRDefault="00A003A9" w:rsidP="00A003A9">
      <w:pPr>
        <w:jc w:val="both"/>
        <w:rPr>
          <w:rFonts w:ascii="Century Gothic" w:hAnsi="Century Gothic"/>
          <w:color w:val="4F81BD"/>
          <w:sz w:val="18"/>
          <w:szCs w:val="18"/>
          <w:lang w:val="en-US"/>
        </w:rPr>
      </w:pPr>
      <w:r w:rsidRPr="00EE5199">
        <w:rPr>
          <w:rFonts w:ascii="Century Gothic" w:hAnsi="Century Gothic"/>
          <w:color w:val="4F81BD"/>
          <w:sz w:val="18"/>
          <w:szCs w:val="18"/>
          <w:lang w:val="en-US"/>
        </w:rPr>
        <w:t>JUNIO 2017 – MÉXICO</w:t>
      </w:r>
    </w:p>
    <w:p w:rsidR="0047214F" w:rsidRPr="00EE5199" w:rsidRDefault="0005265D" w:rsidP="00A003A9">
      <w:pPr>
        <w:jc w:val="both"/>
        <w:rPr>
          <w:rFonts w:ascii="Century Gothic" w:hAnsi="Century Gothic"/>
          <w:color w:val="4F81BD"/>
          <w:sz w:val="18"/>
          <w:szCs w:val="18"/>
          <w:lang w:val="en-US"/>
        </w:rPr>
      </w:pPr>
      <w:r w:rsidRPr="00EE5199">
        <w:rPr>
          <w:rFonts w:ascii="Century Gothic" w:hAnsi="Century Gothic"/>
          <w:sz w:val="18"/>
          <w:szCs w:val="18"/>
          <w:lang w:val="en-US"/>
        </w:rPr>
        <w:t>_____________________________________________</w:t>
      </w:r>
    </w:p>
    <w:p w:rsidR="0005265D" w:rsidRPr="00EE5199" w:rsidRDefault="0005265D" w:rsidP="00A003A9">
      <w:pPr>
        <w:jc w:val="both"/>
        <w:rPr>
          <w:rFonts w:ascii="Century Gothic" w:hAnsi="Century Gothic"/>
          <w:color w:val="4F81BD"/>
          <w:sz w:val="18"/>
          <w:szCs w:val="18"/>
          <w:lang w:val="en-US"/>
        </w:rPr>
      </w:pPr>
    </w:p>
    <w:p w:rsidR="0005265D" w:rsidRPr="00EE5199" w:rsidRDefault="0005265D" w:rsidP="00A003A9">
      <w:pPr>
        <w:jc w:val="both"/>
        <w:rPr>
          <w:rFonts w:ascii="Century Gothic" w:hAnsi="Century Gothic"/>
          <w:color w:val="4F81BD"/>
          <w:sz w:val="18"/>
          <w:szCs w:val="18"/>
          <w:lang w:val="en-US"/>
        </w:rPr>
      </w:pPr>
    </w:p>
    <w:p w:rsidR="0005265D" w:rsidRPr="00EE5199" w:rsidRDefault="0005265D" w:rsidP="00A003A9">
      <w:pPr>
        <w:jc w:val="both"/>
        <w:rPr>
          <w:rFonts w:ascii="Century Gothic" w:hAnsi="Century Gothic"/>
          <w:color w:val="4F81BD"/>
          <w:sz w:val="18"/>
          <w:szCs w:val="18"/>
          <w:lang w:val="en-US"/>
        </w:rPr>
      </w:pPr>
    </w:p>
    <w:p w:rsidR="0005265D" w:rsidRPr="00EE5199" w:rsidRDefault="0005265D" w:rsidP="00A003A9">
      <w:pPr>
        <w:jc w:val="both"/>
        <w:rPr>
          <w:rFonts w:ascii="Century Gothic" w:hAnsi="Century Gothic"/>
          <w:color w:val="4F81BD"/>
          <w:sz w:val="18"/>
          <w:szCs w:val="18"/>
          <w:lang w:val="en-US"/>
        </w:rPr>
      </w:pPr>
    </w:p>
    <w:p w:rsidR="00A003A9" w:rsidRPr="00A003A9" w:rsidRDefault="00A003A9" w:rsidP="00A003A9">
      <w:pPr>
        <w:rPr>
          <w:rFonts w:ascii="Century Gothic" w:eastAsiaTheme="minorHAnsi" w:hAnsi="Century Gothic"/>
          <w:b/>
          <w:color w:val="4F81BD"/>
          <w:sz w:val="22"/>
          <w:szCs w:val="22"/>
          <w:lang w:val="en-US" w:eastAsia="en-US"/>
        </w:rPr>
      </w:pPr>
      <w:r>
        <w:rPr>
          <w:rFonts w:ascii="Century Gothic" w:eastAsiaTheme="minorHAnsi" w:hAnsi="Century Gothic"/>
          <w:b/>
          <w:color w:val="4F81BD"/>
          <w:sz w:val="22"/>
          <w:szCs w:val="22"/>
          <w:lang w:val="en-US" w:eastAsia="en-US"/>
        </w:rPr>
        <w:lastRenderedPageBreak/>
        <w:t xml:space="preserve">             </w:t>
      </w:r>
      <w:r w:rsidRPr="00A003A9">
        <w:rPr>
          <w:rFonts w:ascii="Century Gothic" w:eastAsiaTheme="minorHAnsi" w:hAnsi="Century Gothic"/>
          <w:b/>
          <w:color w:val="4F81BD"/>
          <w:sz w:val="22"/>
          <w:szCs w:val="22"/>
          <w:lang w:val="en-US" w:eastAsia="en-US"/>
        </w:rPr>
        <w:t>CSO DECLARATION OF THE "DIGNITY OF THE PERSON" COALITION</w:t>
      </w:r>
    </w:p>
    <w:p w:rsidR="00A003A9" w:rsidRPr="00A003A9" w:rsidRDefault="00A003A9" w:rsidP="00A003A9">
      <w:pPr>
        <w:rPr>
          <w:rFonts w:ascii="Century Gothic" w:eastAsiaTheme="minorHAnsi" w:hAnsi="Century Gothic"/>
          <w:b/>
          <w:color w:val="4F81BD"/>
          <w:sz w:val="20"/>
          <w:szCs w:val="20"/>
          <w:lang w:val="en-US" w:eastAsia="en-US"/>
        </w:rPr>
      </w:pPr>
      <w:r>
        <w:rPr>
          <w:rFonts w:ascii="Century Gothic" w:eastAsiaTheme="minorHAnsi" w:hAnsi="Century Gothic"/>
          <w:b/>
          <w:color w:val="4F81BD"/>
          <w:sz w:val="22"/>
          <w:szCs w:val="22"/>
          <w:lang w:val="en-US" w:eastAsia="en-US"/>
        </w:rPr>
        <w:t xml:space="preserve">       </w:t>
      </w:r>
      <w:r w:rsidRPr="00A003A9">
        <w:rPr>
          <w:rFonts w:ascii="Century Gothic" w:eastAsiaTheme="minorHAnsi" w:hAnsi="Century Gothic"/>
          <w:b/>
          <w:color w:val="4F81BD"/>
          <w:sz w:val="22"/>
          <w:szCs w:val="22"/>
          <w:lang w:val="en-US" w:eastAsia="en-US"/>
        </w:rPr>
        <w:t xml:space="preserve"> </w:t>
      </w:r>
      <w:r w:rsidRPr="00A003A9">
        <w:rPr>
          <w:rFonts w:ascii="Century Gothic" w:eastAsiaTheme="minorHAnsi" w:hAnsi="Century Gothic"/>
          <w:b/>
          <w:color w:val="4F81BD"/>
          <w:sz w:val="20"/>
          <w:szCs w:val="20"/>
          <w:lang w:val="en-US" w:eastAsia="en-US"/>
        </w:rPr>
        <w:t>FOR THE FIRST SEGMENT: "DEMOCRACY, HUMAN RIGHTS AND THE RULE OF LAW."</w:t>
      </w:r>
    </w:p>
    <w:p w:rsidR="00A003A9" w:rsidRPr="00A003A9" w:rsidRDefault="00A003A9" w:rsidP="00A003A9">
      <w:pPr>
        <w:spacing w:after="160" w:line="259" w:lineRule="auto"/>
        <w:rPr>
          <w:rFonts w:ascii="Century Gothic" w:eastAsiaTheme="minorHAnsi" w:hAnsi="Century Gothic"/>
          <w:sz w:val="22"/>
          <w:szCs w:val="22"/>
          <w:lang w:val="en-US" w:eastAsia="en-US"/>
        </w:rPr>
      </w:pPr>
    </w:p>
    <w:p w:rsidR="00A003A9" w:rsidRPr="0047214F" w:rsidRDefault="00A003A9" w:rsidP="00A003A9">
      <w:pPr>
        <w:spacing w:after="160" w:line="259" w:lineRule="auto"/>
        <w:rPr>
          <w:rFonts w:ascii="Century Gothic" w:eastAsiaTheme="minorHAnsi" w:hAnsi="Century Gothic"/>
          <w:sz w:val="20"/>
          <w:szCs w:val="20"/>
          <w:lang w:val="en-US" w:eastAsia="en-US"/>
        </w:rPr>
      </w:pPr>
      <w:r w:rsidRPr="0047214F">
        <w:rPr>
          <w:rFonts w:ascii="Century Gothic" w:eastAsiaTheme="minorHAnsi" w:hAnsi="Century Gothic"/>
          <w:sz w:val="20"/>
          <w:szCs w:val="20"/>
          <w:lang w:val="en-US" w:eastAsia="en-US"/>
        </w:rPr>
        <w:t>Today we express our concern because of the deep skepticism that exists in many of these discussions, regarding the foundations of knowledge and ethics, making it increasingly difficult to see clearly the meaning of the human person, with all the rights and responsibilities. Not only human rights, but the law itself is at great risk, the same right that recognizes the dignity of every human person, from the first moment of existence, whether it is a boy or a girl, if it arrives at the right time or at an inconvenient time, whether he or she is healthy or sick, born healthy or disabled, preborn or elderly.</w:t>
      </w:r>
    </w:p>
    <w:p w:rsidR="00A003A9" w:rsidRPr="0047214F" w:rsidRDefault="00A003A9" w:rsidP="00A003A9">
      <w:pPr>
        <w:spacing w:after="160" w:line="259" w:lineRule="auto"/>
        <w:rPr>
          <w:rFonts w:ascii="Century Gothic" w:eastAsiaTheme="minorHAnsi" w:hAnsi="Century Gothic"/>
          <w:sz w:val="20"/>
          <w:szCs w:val="20"/>
          <w:lang w:val="en-US" w:eastAsia="en-US"/>
        </w:rPr>
      </w:pPr>
      <w:r w:rsidRPr="0047214F">
        <w:rPr>
          <w:rFonts w:ascii="Century Gothic" w:eastAsiaTheme="minorHAnsi" w:hAnsi="Century Gothic"/>
          <w:sz w:val="20"/>
          <w:szCs w:val="20"/>
          <w:lang w:val="en-US" w:eastAsia="en-US"/>
        </w:rPr>
        <w:t>Abortion and any other form of attack on human life at any of its stages comes from difficult and even dramatic situations of deep suffering, loneliness, total lack of economic prospects, depression and worry about the future. The affirmation of the dignity of the person, and therefore the protection of life from conception, but also throughout all stages of life, will therefore require and demand today that OAS fulfill its essential purpose. The promotion of the fundamental rights of the human person will include the fight against poverty and vulnerability, by strengthening capacities, offering opportunities; battling against exclusion and discrimination for what it is: to encounter the human person, the woman whose pregnancy requires the solidarity of other human beings. The uniqueness of the human person clearly appeals to the principle that there is no collision of rights: but it is a conflict of interests. It is in vain that a State or a Country is filled with human rights speech while leaving the pregnant woman to her fate, avoiding committing itself to her; offering instead abortion, which in addition to damaging the woman physically and psychologically, cannot prevent her from being a mother, but will turn her into the mother of a dead child.</w:t>
      </w:r>
    </w:p>
    <w:p w:rsidR="00A003A9" w:rsidRPr="0047214F" w:rsidRDefault="00A003A9" w:rsidP="00A003A9">
      <w:pPr>
        <w:spacing w:after="160" w:line="259" w:lineRule="auto"/>
        <w:rPr>
          <w:rFonts w:ascii="Century Gothic" w:eastAsiaTheme="minorHAnsi" w:hAnsi="Century Gothic"/>
          <w:sz w:val="20"/>
          <w:szCs w:val="20"/>
          <w:lang w:val="en-US" w:eastAsia="en-US"/>
        </w:rPr>
      </w:pPr>
      <w:r w:rsidRPr="0047214F">
        <w:rPr>
          <w:rFonts w:ascii="Century Gothic" w:eastAsiaTheme="minorHAnsi" w:hAnsi="Century Gothic"/>
          <w:sz w:val="20"/>
          <w:szCs w:val="20"/>
          <w:lang w:val="en-US" w:eastAsia="en-US"/>
        </w:rPr>
        <w:t>Wake up Mexico! Wake up America! The human person is at the center of human rights. Rights are not for just for more people, they are for every single human person, anywhere, at any stage, in any circumstance. Failure to respond to this great problem that deprives us of our dignity will only lead us to become less and less human, less supportive and less capable of development.</w:t>
      </w:r>
    </w:p>
    <w:p w:rsidR="00A003A9" w:rsidRPr="0047214F" w:rsidRDefault="00A003A9" w:rsidP="00A003A9">
      <w:pPr>
        <w:spacing w:after="160" w:line="259" w:lineRule="auto"/>
        <w:rPr>
          <w:rFonts w:ascii="Century Gothic" w:eastAsiaTheme="minorHAnsi" w:hAnsi="Century Gothic"/>
          <w:sz w:val="20"/>
          <w:szCs w:val="20"/>
          <w:lang w:val="en-US" w:eastAsia="en-US"/>
        </w:rPr>
      </w:pPr>
      <w:r w:rsidRPr="0047214F">
        <w:rPr>
          <w:rFonts w:ascii="Century Gothic" w:eastAsiaTheme="minorHAnsi" w:hAnsi="Century Gothic"/>
          <w:sz w:val="20"/>
          <w:szCs w:val="20"/>
          <w:lang w:val="en-US" w:eastAsia="en-US"/>
        </w:rPr>
        <w:t xml:space="preserve">That is the reason why our coalition proposes something very specific: To include an article in the Constitutions of the member states of the OAS declaring that every human being is a person, and that his life must be protected from the first to the last moment of his or her existence, from conception to natural death. </w:t>
      </w:r>
    </w:p>
    <w:p w:rsidR="0047214F" w:rsidRDefault="0047214F" w:rsidP="00A003A9">
      <w:pPr>
        <w:rPr>
          <w:rFonts w:ascii="Century Gothic" w:eastAsiaTheme="minorHAnsi" w:hAnsi="Century Gothic"/>
          <w:color w:val="4F81BD"/>
          <w:sz w:val="20"/>
          <w:szCs w:val="20"/>
          <w:lang w:val="en-US" w:eastAsia="en-US"/>
        </w:rPr>
      </w:pPr>
    </w:p>
    <w:p w:rsidR="0047214F" w:rsidRDefault="0047214F" w:rsidP="00A003A9">
      <w:pPr>
        <w:rPr>
          <w:rFonts w:ascii="Century Gothic" w:eastAsiaTheme="minorHAnsi" w:hAnsi="Century Gothic"/>
          <w:color w:val="4F81BD"/>
          <w:sz w:val="20"/>
          <w:szCs w:val="20"/>
          <w:lang w:val="en-US" w:eastAsia="en-US"/>
        </w:rPr>
      </w:pPr>
    </w:p>
    <w:p w:rsidR="0047214F" w:rsidRDefault="0047214F" w:rsidP="00A003A9">
      <w:pPr>
        <w:rPr>
          <w:rFonts w:ascii="Century Gothic" w:eastAsiaTheme="minorHAnsi" w:hAnsi="Century Gothic"/>
          <w:color w:val="4F81BD"/>
          <w:sz w:val="20"/>
          <w:szCs w:val="20"/>
          <w:lang w:val="en-US" w:eastAsia="en-US"/>
        </w:rPr>
      </w:pPr>
    </w:p>
    <w:p w:rsidR="0047214F" w:rsidRDefault="0047214F" w:rsidP="00A003A9">
      <w:pPr>
        <w:rPr>
          <w:rFonts w:ascii="Century Gothic" w:eastAsiaTheme="minorHAnsi" w:hAnsi="Century Gothic"/>
          <w:color w:val="4F81BD"/>
          <w:sz w:val="20"/>
          <w:szCs w:val="20"/>
          <w:lang w:val="en-US" w:eastAsia="en-US"/>
        </w:rPr>
      </w:pPr>
    </w:p>
    <w:p w:rsidR="00A003A9" w:rsidRPr="0005265D" w:rsidRDefault="00A003A9" w:rsidP="00A003A9">
      <w:pPr>
        <w:rPr>
          <w:rFonts w:ascii="Century Gothic" w:eastAsiaTheme="minorHAnsi" w:hAnsi="Century Gothic"/>
          <w:color w:val="4F81BD"/>
          <w:sz w:val="18"/>
          <w:szCs w:val="18"/>
          <w:lang w:val="en-US" w:eastAsia="en-US"/>
        </w:rPr>
      </w:pPr>
      <w:r w:rsidRPr="0005265D">
        <w:rPr>
          <w:rFonts w:ascii="Century Gothic" w:eastAsiaTheme="minorHAnsi" w:hAnsi="Century Gothic"/>
          <w:color w:val="4F81BD"/>
          <w:sz w:val="18"/>
          <w:szCs w:val="18"/>
          <w:lang w:val="en-US" w:eastAsia="en-US"/>
        </w:rPr>
        <w:t>ORGANIZATION OF AMERICAN STATES</w:t>
      </w:r>
    </w:p>
    <w:p w:rsidR="00A003A9" w:rsidRPr="0005265D" w:rsidRDefault="00A003A9" w:rsidP="00A003A9">
      <w:pPr>
        <w:rPr>
          <w:rFonts w:ascii="Century Gothic" w:eastAsiaTheme="minorHAnsi" w:hAnsi="Century Gothic"/>
          <w:color w:val="4F81BD"/>
          <w:sz w:val="18"/>
          <w:szCs w:val="18"/>
          <w:lang w:val="en-US" w:eastAsia="en-US"/>
        </w:rPr>
      </w:pPr>
      <w:r w:rsidRPr="0005265D">
        <w:rPr>
          <w:rFonts w:ascii="Century Gothic" w:eastAsiaTheme="minorHAnsi" w:hAnsi="Century Gothic"/>
          <w:color w:val="4F81BD"/>
          <w:sz w:val="18"/>
          <w:szCs w:val="18"/>
          <w:lang w:val="en-US" w:eastAsia="en-US"/>
        </w:rPr>
        <w:t>47 GENERAL ASSEMBLY</w:t>
      </w:r>
    </w:p>
    <w:p w:rsidR="00A003A9" w:rsidRPr="00EE5199" w:rsidRDefault="00A003A9" w:rsidP="00A003A9">
      <w:pPr>
        <w:rPr>
          <w:rFonts w:ascii="Century Gothic" w:eastAsiaTheme="minorHAnsi" w:hAnsi="Century Gothic"/>
          <w:color w:val="4F81BD"/>
          <w:sz w:val="18"/>
          <w:szCs w:val="18"/>
          <w:lang w:val="es-419" w:eastAsia="en-US"/>
        </w:rPr>
      </w:pPr>
      <w:r w:rsidRPr="00EE5199">
        <w:rPr>
          <w:rFonts w:ascii="Century Gothic" w:eastAsiaTheme="minorHAnsi" w:hAnsi="Century Gothic"/>
          <w:color w:val="4F81BD"/>
          <w:sz w:val="18"/>
          <w:szCs w:val="18"/>
          <w:lang w:val="es-419" w:eastAsia="en-US"/>
        </w:rPr>
        <w:t>JUNE 2017 – MEXICO</w:t>
      </w:r>
    </w:p>
    <w:p w:rsidR="00A003A9" w:rsidRPr="00EE5199" w:rsidRDefault="00A003A9" w:rsidP="00A003A9">
      <w:pPr>
        <w:rPr>
          <w:rFonts w:ascii="Century Gothic" w:eastAsiaTheme="minorHAnsi" w:hAnsi="Century Gothic"/>
          <w:color w:val="000000" w:themeColor="text1"/>
          <w:sz w:val="20"/>
          <w:szCs w:val="20"/>
          <w:lang w:val="es-419" w:eastAsia="en-US"/>
        </w:rPr>
      </w:pPr>
      <w:r w:rsidRPr="00EE5199">
        <w:rPr>
          <w:rFonts w:ascii="Century Gothic" w:eastAsiaTheme="minorHAnsi" w:hAnsi="Century Gothic"/>
          <w:color w:val="000000" w:themeColor="text1"/>
          <w:sz w:val="20"/>
          <w:szCs w:val="20"/>
          <w:lang w:val="es-419" w:eastAsia="en-US"/>
        </w:rPr>
        <w:t>__________________________</w:t>
      </w:r>
    </w:p>
    <w:p w:rsidR="00A003A9" w:rsidRPr="00EE5199" w:rsidRDefault="00A003A9" w:rsidP="00A003A9">
      <w:pPr>
        <w:rPr>
          <w:rFonts w:ascii="Century Gothic" w:eastAsiaTheme="minorHAnsi" w:hAnsi="Century Gothic"/>
          <w:color w:val="4F81BD"/>
          <w:sz w:val="20"/>
          <w:szCs w:val="20"/>
          <w:lang w:val="es-419" w:eastAsia="en-US"/>
        </w:rPr>
      </w:pPr>
    </w:p>
    <w:p w:rsidR="005507D7" w:rsidRPr="00EE5199" w:rsidRDefault="005507D7" w:rsidP="00A003A9">
      <w:pPr>
        <w:rPr>
          <w:rFonts w:ascii="Century Gothic" w:eastAsiaTheme="minorHAnsi" w:hAnsi="Century Gothic"/>
          <w:color w:val="4F81BD"/>
          <w:sz w:val="20"/>
          <w:szCs w:val="20"/>
          <w:lang w:val="es-419" w:eastAsia="en-US"/>
        </w:rPr>
      </w:pPr>
    </w:p>
    <w:p w:rsidR="0004377A" w:rsidRDefault="00C761AD">
      <w:pPr>
        <w:rPr>
          <w:sz w:val="20"/>
          <w:szCs w:val="20"/>
        </w:rPr>
      </w:pPr>
    </w:p>
    <w:p w:rsidR="005E714E" w:rsidRPr="0047214F" w:rsidRDefault="005E714E" w:rsidP="005E714E">
      <w:pPr>
        <w:pStyle w:val="Heading2"/>
        <w:spacing w:before="0"/>
        <w:jc w:val="center"/>
        <w:rPr>
          <w:rFonts w:ascii="Century Gothic" w:hAnsi="Century Gothic"/>
          <w:sz w:val="22"/>
          <w:szCs w:val="22"/>
        </w:rPr>
      </w:pPr>
      <w:r w:rsidRPr="0047214F">
        <w:rPr>
          <w:rFonts w:ascii="Century Gothic" w:hAnsi="Century Gothic"/>
          <w:sz w:val="22"/>
          <w:szCs w:val="22"/>
        </w:rPr>
        <w:lastRenderedPageBreak/>
        <w:t>OSC DECLARACIÓN DE LA COALICIÓN “DIGNIDAD DE LA PERSONA”</w:t>
      </w:r>
    </w:p>
    <w:p w:rsidR="005E714E" w:rsidRPr="0047214F" w:rsidRDefault="005E714E" w:rsidP="005E714E">
      <w:pPr>
        <w:pStyle w:val="Heading2"/>
        <w:spacing w:before="0"/>
        <w:rPr>
          <w:rFonts w:ascii="Century Gothic" w:hAnsi="Century Gothic"/>
          <w:sz w:val="20"/>
          <w:szCs w:val="20"/>
        </w:rPr>
      </w:pPr>
      <w:r w:rsidRPr="0047214F">
        <w:rPr>
          <w:rFonts w:ascii="Century Gothic" w:hAnsi="Century Gothic"/>
          <w:sz w:val="20"/>
          <w:szCs w:val="20"/>
        </w:rPr>
        <w:t xml:space="preserve">    PARA EL SEGMENTO SEGUNDO: “DESARROLLO INTEGRAL Y PROSPERIDAD HEMISFÉRICA.”</w:t>
      </w:r>
    </w:p>
    <w:p w:rsidR="005E714E" w:rsidRPr="0047214F" w:rsidRDefault="005E714E" w:rsidP="005E714E">
      <w:pPr>
        <w:jc w:val="both"/>
        <w:rPr>
          <w:rFonts w:ascii="Century Gothic" w:hAnsi="Century Gothic"/>
          <w:sz w:val="20"/>
          <w:szCs w:val="20"/>
        </w:rPr>
      </w:pPr>
    </w:p>
    <w:p w:rsidR="005E714E" w:rsidRPr="0047214F" w:rsidRDefault="005E714E" w:rsidP="005E714E">
      <w:pPr>
        <w:jc w:val="both"/>
        <w:rPr>
          <w:rFonts w:ascii="Century Gothic" w:hAnsi="Century Gothic"/>
          <w:sz w:val="20"/>
          <w:szCs w:val="20"/>
        </w:rPr>
      </w:pPr>
      <w:r w:rsidRPr="0047214F">
        <w:rPr>
          <w:rFonts w:ascii="Century Gothic" w:hAnsi="Century Gothic"/>
          <w:sz w:val="20"/>
          <w:szCs w:val="20"/>
        </w:rPr>
        <w:t xml:space="preserve">Sabemos que, al hablar de desarrollo sostenible y prosperidad de las generaciones futuras, salta al marco teórico la teoría de la sobrepoblación y la teoría de la escasez de los recursos naturales. Llega a afirmarse un supuesto conflicto entre el desarrollo sostenible y el pleno ejercicio de los derechos humanos para todos. </w:t>
      </w:r>
    </w:p>
    <w:p w:rsidR="005E714E" w:rsidRPr="0047214F" w:rsidRDefault="005E714E" w:rsidP="005E714E">
      <w:pPr>
        <w:jc w:val="both"/>
        <w:rPr>
          <w:rFonts w:ascii="Century Gothic" w:hAnsi="Century Gothic"/>
          <w:sz w:val="20"/>
          <w:szCs w:val="20"/>
        </w:rPr>
      </w:pPr>
    </w:p>
    <w:p w:rsidR="005E714E" w:rsidRPr="0047214F" w:rsidRDefault="005E714E" w:rsidP="005E714E">
      <w:pPr>
        <w:jc w:val="both"/>
        <w:rPr>
          <w:rFonts w:ascii="Century Gothic" w:hAnsi="Century Gothic"/>
          <w:sz w:val="20"/>
          <w:szCs w:val="20"/>
        </w:rPr>
      </w:pPr>
      <w:r w:rsidRPr="0047214F">
        <w:rPr>
          <w:rFonts w:ascii="Century Gothic" w:hAnsi="Century Gothic"/>
          <w:sz w:val="20"/>
          <w:szCs w:val="20"/>
        </w:rPr>
        <w:t>Afirmamos que la sobrepoblación o superpoblación, es inargumentable e insostenible como teoría. No</w:t>
      </w:r>
      <w:r w:rsidR="003A7D26" w:rsidRPr="0047214F">
        <w:rPr>
          <w:rFonts w:ascii="Century Gothic" w:hAnsi="Century Gothic"/>
          <w:sz w:val="20"/>
          <w:szCs w:val="20"/>
        </w:rPr>
        <w:t xml:space="preserve"> podemo</w:t>
      </w:r>
      <w:r w:rsidRPr="0047214F">
        <w:rPr>
          <w:rFonts w:ascii="Century Gothic" w:hAnsi="Century Gothic"/>
          <w:sz w:val="20"/>
          <w:szCs w:val="20"/>
        </w:rPr>
        <w:t>s</w:t>
      </w:r>
      <w:r w:rsidR="003A7D26" w:rsidRPr="0047214F">
        <w:rPr>
          <w:rFonts w:ascii="Century Gothic" w:hAnsi="Century Gothic"/>
          <w:sz w:val="20"/>
          <w:szCs w:val="20"/>
        </w:rPr>
        <w:t xml:space="preserve"> permitir que se implementen medidas de desarrollo que operarían como un vehículo para un control demográfico pasivo a través de una visión dañina de alegados derechos de salud sexual y reproductiva, diseñados para reducir la fertilidad</w:t>
      </w:r>
      <w:r w:rsidRPr="0047214F">
        <w:rPr>
          <w:rFonts w:ascii="Century Gothic" w:hAnsi="Century Gothic"/>
          <w:sz w:val="20"/>
          <w:szCs w:val="20"/>
        </w:rPr>
        <w:t xml:space="preserve">. </w:t>
      </w:r>
    </w:p>
    <w:p w:rsidR="00335A11" w:rsidRPr="0047214F" w:rsidRDefault="00335A11" w:rsidP="005E714E">
      <w:pPr>
        <w:jc w:val="both"/>
        <w:rPr>
          <w:rFonts w:ascii="Century Gothic" w:hAnsi="Century Gothic"/>
          <w:sz w:val="20"/>
          <w:szCs w:val="20"/>
        </w:rPr>
      </w:pPr>
    </w:p>
    <w:p w:rsidR="00335A11" w:rsidRPr="0047214F" w:rsidRDefault="00335A11" w:rsidP="005E714E">
      <w:pPr>
        <w:jc w:val="both"/>
        <w:rPr>
          <w:rFonts w:ascii="Century Gothic" w:hAnsi="Century Gothic"/>
          <w:sz w:val="20"/>
          <w:szCs w:val="20"/>
        </w:rPr>
      </w:pPr>
      <w:r w:rsidRPr="0047214F">
        <w:rPr>
          <w:rFonts w:ascii="Century Gothic" w:hAnsi="Century Gothic"/>
          <w:sz w:val="20"/>
          <w:szCs w:val="20"/>
        </w:rPr>
        <w:t xml:space="preserve">La erradicación de la pobreza se ve amenazada por nuevos e inesperados retos creados por la baja tasa de fertilidad y por el envejecimiento, lo cual, a su vez, ya están afectando severamente la economía global. Las economías emergentes </w:t>
      </w:r>
      <w:r w:rsidR="001A75DF" w:rsidRPr="0047214F">
        <w:rPr>
          <w:rFonts w:ascii="Century Gothic" w:hAnsi="Century Gothic"/>
          <w:sz w:val="20"/>
          <w:szCs w:val="20"/>
        </w:rPr>
        <w:t xml:space="preserve">que </w:t>
      </w:r>
      <w:r w:rsidRPr="0047214F">
        <w:rPr>
          <w:rFonts w:ascii="Century Gothic" w:hAnsi="Century Gothic"/>
          <w:sz w:val="20"/>
          <w:szCs w:val="20"/>
        </w:rPr>
        <w:t xml:space="preserve">ya están experimentando </w:t>
      </w:r>
      <w:r w:rsidR="00E2372E" w:rsidRPr="0047214F">
        <w:rPr>
          <w:rFonts w:ascii="Century Gothic" w:hAnsi="Century Gothic"/>
          <w:sz w:val="20"/>
          <w:szCs w:val="20"/>
        </w:rPr>
        <w:t xml:space="preserve">una pérdida en trabajadores </w:t>
      </w:r>
      <w:r w:rsidR="001A75DF" w:rsidRPr="0047214F">
        <w:rPr>
          <w:rFonts w:ascii="Century Gothic" w:hAnsi="Century Gothic"/>
          <w:sz w:val="20"/>
          <w:szCs w:val="20"/>
        </w:rPr>
        <w:t>con destrezas, se verán en situaciones más difíciles para encontrar mercados que acepten sus recursos y productos. La reducción en la tasa de trabajadores hará que se caigan las economías globales. Y las dificultades a las que se enfrentarán los programas de asistencia social creará una mayor pobreza en los países en desarrollo.</w:t>
      </w:r>
    </w:p>
    <w:p w:rsidR="005E714E" w:rsidRPr="0047214F" w:rsidRDefault="005E714E" w:rsidP="005E714E">
      <w:pPr>
        <w:jc w:val="both"/>
        <w:rPr>
          <w:rFonts w:ascii="Century Gothic" w:hAnsi="Century Gothic"/>
          <w:sz w:val="20"/>
          <w:szCs w:val="20"/>
        </w:rPr>
      </w:pPr>
    </w:p>
    <w:p w:rsidR="00A030BE" w:rsidRPr="0047214F" w:rsidRDefault="005E714E" w:rsidP="005E714E">
      <w:pPr>
        <w:jc w:val="both"/>
        <w:rPr>
          <w:rFonts w:ascii="Century Gothic" w:hAnsi="Century Gothic"/>
          <w:sz w:val="20"/>
          <w:szCs w:val="20"/>
        </w:rPr>
      </w:pPr>
      <w:r w:rsidRPr="0047214F">
        <w:rPr>
          <w:rFonts w:ascii="Century Gothic" w:hAnsi="Century Gothic"/>
          <w:sz w:val="20"/>
          <w:szCs w:val="20"/>
        </w:rPr>
        <w:t xml:space="preserve">Actualmente hay 79 países, varios de ellos en este continente americano, que constituyen el 40% de la población mundial, pero cuyas tasas de fertilidad se encuentran por debajo del nivel de reemplazo. En el continente de América, en 40 años, ha disminuido más de 1 punto porcentual su tasa de fertilidad regional, llegando ya en varios países a puntos de no retorno: por debajo del 2.2%. </w:t>
      </w:r>
    </w:p>
    <w:p w:rsidR="00A030BE" w:rsidRPr="0047214F" w:rsidRDefault="00A030BE" w:rsidP="005E714E">
      <w:pPr>
        <w:jc w:val="both"/>
        <w:rPr>
          <w:rFonts w:ascii="Century Gothic" w:hAnsi="Century Gothic"/>
          <w:sz w:val="20"/>
          <w:szCs w:val="20"/>
        </w:rPr>
      </w:pPr>
    </w:p>
    <w:p w:rsidR="005E714E" w:rsidRPr="0047214F" w:rsidRDefault="005E714E" w:rsidP="005E714E">
      <w:pPr>
        <w:jc w:val="both"/>
        <w:rPr>
          <w:rFonts w:ascii="Century Gothic" w:hAnsi="Century Gothic"/>
          <w:sz w:val="20"/>
          <w:szCs w:val="20"/>
        </w:rPr>
      </w:pPr>
      <w:r w:rsidRPr="0047214F">
        <w:rPr>
          <w:rFonts w:ascii="Century Gothic" w:hAnsi="Century Gothic"/>
          <w:sz w:val="20"/>
          <w:szCs w:val="20"/>
        </w:rPr>
        <w:t>No se puede sostener el desarrollo, no sólo a futuro, sino incluso en el presente, hipotecando el sistema económico desde su base misma: la persona humana, forjada en la solidaridad de una familia numerosa.</w:t>
      </w:r>
    </w:p>
    <w:p w:rsidR="005E714E" w:rsidRPr="0047214F" w:rsidRDefault="005E714E" w:rsidP="005E714E">
      <w:pPr>
        <w:jc w:val="both"/>
        <w:rPr>
          <w:rFonts w:ascii="Century Gothic" w:hAnsi="Century Gothic"/>
          <w:sz w:val="20"/>
          <w:szCs w:val="20"/>
        </w:rPr>
      </w:pPr>
    </w:p>
    <w:p w:rsidR="005E714E" w:rsidRPr="0047214F" w:rsidRDefault="000D57A9" w:rsidP="005E714E">
      <w:pPr>
        <w:jc w:val="both"/>
        <w:rPr>
          <w:rFonts w:ascii="Century Gothic" w:hAnsi="Century Gothic"/>
          <w:sz w:val="20"/>
          <w:szCs w:val="20"/>
        </w:rPr>
      </w:pPr>
      <w:r w:rsidRPr="0047214F">
        <w:rPr>
          <w:rFonts w:ascii="Century Gothic" w:hAnsi="Century Gothic"/>
          <w:sz w:val="20"/>
          <w:szCs w:val="20"/>
        </w:rPr>
        <w:t xml:space="preserve">Los Estados tienen la obligación de </w:t>
      </w:r>
      <w:r w:rsidR="00556861" w:rsidRPr="0047214F">
        <w:rPr>
          <w:rFonts w:ascii="Century Gothic" w:hAnsi="Century Gothic"/>
          <w:sz w:val="20"/>
          <w:szCs w:val="20"/>
        </w:rPr>
        <w:t xml:space="preserve">proteger a la familia, que es </w:t>
      </w:r>
      <w:r w:rsidR="000B192D" w:rsidRPr="0047214F">
        <w:rPr>
          <w:rFonts w:ascii="Century Gothic" w:hAnsi="Century Gothic"/>
          <w:sz w:val="20"/>
          <w:szCs w:val="20"/>
        </w:rPr>
        <w:t>la unidad natural y principal de</w:t>
      </w:r>
      <w:r w:rsidR="00556861" w:rsidRPr="0047214F">
        <w:rPr>
          <w:rFonts w:ascii="Century Gothic" w:hAnsi="Century Gothic"/>
          <w:sz w:val="20"/>
          <w:szCs w:val="20"/>
        </w:rPr>
        <w:t xml:space="preserve"> la sociedad. </w:t>
      </w:r>
      <w:r w:rsidRPr="0047214F">
        <w:rPr>
          <w:rFonts w:ascii="Century Gothic" w:hAnsi="Century Gothic"/>
          <w:sz w:val="20"/>
          <w:szCs w:val="20"/>
        </w:rPr>
        <w:t xml:space="preserve"> </w:t>
      </w:r>
      <w:r w:rsidR="005E714E" w:rsidRPr="0047214F">
        <w:rPr>
          <w:rFonts w:ascii="Century Gothic" w:hAnsi="Century Gothic"/>
          <w:sz w:val="20"/>
          <w:szCs w:val="20"/>
        </w:rPr>
        <w:t>Es por ello que proponemos las siguientes medidas:</w:t>
      </w:r>
    </w:p>
    <w:p w:rsidR="005E714E" w:rsidRPr="0047214F" w:rsidRDefault="005E714E" w:rsidP="005E714E">
      <w:pPr>
        <w:jc w:val="both"/>
        <w:rPr>
          <w:rFonts w:ascii="Century Gothic" w:hAnsi="Century Gothic"/>
          <w:sz w:val="20"/>
          <w:szCs w:val="20"/>
        </w:rPr>
      </w:pPr>
    </w:p>
    <w:p w:rsidR="00866B52" w:rsidRPr="0047214F" w:rsidRDefault="00866B52" w:rsidP="005E714E">
      <w:pPr>
        <w:pStyle w:val="ListParagraph"/>
        <w:numPr>
          <w:ilvl w:val="0"/>
          <w:numId w:val="1"/>
        </w:numPr>
        <w:jc w:val="both"/>
        <w:rPr>
          <w:rFonts w:ascii="Century Gothic" w:hAnsi="Century Gothic"/>
          <w:sz w:val="20"/>
          <w:szCs w:val="20"/>
        </w:rPr>
      </w:pPr>
      <w:r w:rsidRPr="0047214F">
        <w:rPr>
          <w:rFonts w:ascii="Century Gothic" w:hAnsi="Century Gothic"/>
          <w:sz w:val="20"/>
          <w:szCs w:val="20"/>
        </w:rPr>
        <w:t>La protección del derecho del hombre y la mujer de casarse y tener familia.</w:t>
      </w:r>
    </w:p>
    <w:p w:rsidR="005E714E" w:rsidRPr="0047214F" w:rsidRDefault="005E714E" w:rsidP="005E714E">
      <w:pPr>
        <w:pStyle w:val="ListParagraph"/>
        <w:numPr>
          <w:ilvl w:val="0"/>
          <w:numId w:val="1"/>
        </w:numPr>
        <w:jc w:val="both"/>
        <w:rPr>
          <w:rFonts w:ascii="Century Gothic" w:hAnsi="Century Gothic"/>
          <w:sz w:val="20"/>
          <w:szCs w:val="20"/>
        </w:rPr>
      </w:pPr>
      <w:r w:rsidRPr="0047214F">
        <w:rPr>
          <w:rFonts w:ascii="Century Gothic" w:hAnsi="Century Gothic"/>
          <w:sz w:val="20"/>
          <w:szCs w:val="20"/>
        </w:rPr>
        <w:t xml:space="preserve">Incentivos económicos y sociales a las familias numerosas para que puedan crecer y prosperar, y de ese modo hacer crecer y prosperar a su país. </w:t>
      </w:r>
    </w:p>
    <w:p w:rsidR="005E714E" w:rsidRPr="0047214F" w:rsidRDefault="005E714E" w:rsidP="005E714E">
      <w:pPr>
        <w:pStyle w:val="ListParagraph"/>
        <w:numPr>
          <w:ilvl w:val="0"/>
          <w:numId w:val="1"/>
        </w:numPr>
        <w:jc w:val="both"/>
        <w:rPr>
          <w:rFonts w:ascii="Century Gothic" w:hAnsi="Century Gothic"/>
          <w:sz w:val="20"/>
          <w:szCs w:val="20"/>
        </w:rPr>
      </w:pPr>
      <w:r w:rsidRPr="0047214F">
        <w:rPr>
          <w:rFonts w:ascii="Century Gothic" w:hAnsi="Century Gothic"/>
          <w:sz w:val="20"/>
          <w:szCs w:val="20"/>
        </w:rPr>
        <w:t>Medidas laborales, como licencia por paternidad de dos a cuatro semanas para que los padres de familia puedan ayudar en el hogar durante el nacimiento de su hijo</w:t>
      </w:r>
      <w:r w:rsidR="00AB5AB5" w:rsidRPr="0047214F">
        <w:rPr>
          <w:rFonts w:ascii="Century Gothic" w:hAnsi="Century Gothic"/>
          <w:sz w:val="20"/>
          <w:szCs w:val="20"/>
        </w:rPr>
        <w:t>.</w:t>
      </w:r>
    </w:p>
    <w:p w:rsidR="005E714E" w:rsidRPr="0047214F" w:rsidRDefault="005E714E" w:rsidP="005E714E">
      <w:pPr>
        <w:pStyle w:val="ListParagraph"/>
        <w:numPr>
          <w:ilvl w:val="0"/>
          <w:numId w:val="1"/>
        </w:numPr>
        <w:jc w:val="both"/>
        <w:rPr>
          <w:rFonts w:ascii="Century Gothic" w:hAnsi="Century Gothic"/>
          <w:sz w:val="20"/>
          <w:szCs w:val="20"/>
        </w:rPr>
      </w:pPr>
      <w:r w:rsidRPr="0047214F">
        <w:rPr>
          <w:rFonts w:ascii="Century Gothic" w:hAnsi="Century Gothic"/>
          <w:sz w:val="20"/>
          <w:szCs w:val="20"/>
        </w:rPr>
        <w:t>Subsidio o reducción en los pagos escolares cuando se tienen más de dos hijos</w:t>
      </w:r>
      <w:r w:rsidR="00AB5AB5" w:rsidRPr="0047214F">
        <w:rPr>
          <w:rFonts w:ascii="Century Gothic" w:hAnsi="Century Gothic"/>
          <w:sz w:val="20"/>
          <w:szCs w:val="20"/>
        </w:rPr>
        <w:t>.</w:t>
      </w:r>
    </w:p>
    <w:p w:rsidR="005E714E" w:rsidRPr="0047214F" w:rsidRDefault="005E714E" w:rsidP="005E714E">
      <w:pPr>
        <w:pStyle w:val="ListParagraph"/>
        <w:numPr>
          <w:ilvl w:val="0"/>
          <w:numId w:val="1"/>
        </w:numPr>
        <w:jc w:val="both"/>
        <w:rPr>
          <w:rFonts w:ascii="Century Gothic" w:hAnsi="Century Gothic"/>
          <w:sz w:val="20"/>
          <w:szCs w:val="20"/>
        </w:rPr>
      </w:pPr>
      <w:r w:rsidRPr="0047214F">
        <w:rPr>
          <w:rFonts w:ascii="Century Gothic" w:hAnsi="Century Gothic"/>
          <w:sz w:val="20"/>
          <w:szCs w:val="20"/>
        </w:rPr>
        <w:t>Visibilización y no discriminación de las familias numerosas en el discurso público</w:t>
      </w:r>
      <w:r w:rsidR="00AB5AB5" w:rsidRPr="0047214F">
        <w:rPr>
          <w:rFonts w:ascii="Century Gothic" w:hAnsi="Century Gothic"/>
          <w:sz w:val="20"/>
          <w:szCs w:val="20"/>
        </w:rPr>
        <w:t>.</w:t>
      </w:r>
    </w:p>
    <w:p w:rsidR="005E714E" w:rsidRPr="0047214F" w:rsidRDefault="005E714E" w:rsidP="005E714E">
      <w:pPr>
        <w:pStyle w:val="ListParagraph"/>
        <w:numPr>
          <w:ilvl w:val="0"/>
          <w:numId w:val="1"/>
        </w:numPr>
        <w:jc w:val="both"/>
        <w:rPr>
          <w:rFonts w:ascii="Century Gothic" w:hAnsi="Century Gothic"/>
          <w:sz w:val="20"/>
          <w:szCs w:val="20"/>
        </w:rPr>
      </w:pPr>
      <w:r w:rsidRPr="0047214F">
        <w:rPr>
          <w:rFonts w:ascii="Century Gothic" w:hAnsi="Century Gothic"/>
          <w:sz w:val="20"/>
          <w:szCs w:val="20"/>
        </w:rPr>
        <w:t>Estudios de gobierno y su difusión, que indiquen que las familias numerosas contribuyen al bienestar personal, social y político.</w:t>
      </w:r>
    </w:p>
    <w:p w:rsidR="00A030BE" w:rsidRPr="00A430A0" w:rsidRDefault="00A030BE" w:rsidP="00A030BE">
      <w:pPr>
        <w:pStyle w:val="ListParagraph"/>
        <w:jc w:val="both"/>
        <w:rPr>
          <w:rFonts w:ascii="Century Gothic" w:hAnsi="Century Gothic"/>
          <w:sz w:val="20"/>
          <w:szCs w:val="20"/>
        </w:rPr>
      </w:pPr>
    </w:p>
    <w:p w:rsidR="00A030BE" w:rsidRDefault="00A030BE" w:rsidP="00A030BE">
      <w:pPr>
        <w:pStyle w:val="ListParagraph"/>
        <w:jc w:val="both"/>
        <w:rPr>
          <w:rFonts w:ascii="Century Gothic" w:hAnsi="Century Gothic"/>
          <w:sz w:val="22"/>
        </w:rPr>
      </w:pPr>
    </w:p>
    <w:p w:rsidR="005E714E" w:rsidRDefault="005E714E" w:rsidP="005E714E">
      <w:pPr>
        <w:pStyle w:val="ListParagraph"/>
        <w:jc w:val="both"/>
        <w:rPr>
          <w:rFonts w:ascii="Century Gothic" w:hAnsi="Century Gothic"/>
          <w:sz w:val="22"/>
        </w:rPr>
      </w:pPr>
    </w:p>
    <w:p w:rsidR="005E714E" w:rsidRPr="00A15AAC" w:rsidRDefault="005E714E" w:rsidP="005E714E">
      <w:pPr>
        <w:pStyle w:val="ListParagraph"/>
        <w:jc w:val="both"/>
        <w:rPr>
          <w:rFonts w:ascii="Century Gothic" w:hAnsi="Century Gothic"/>
          <w:color w:val="4F81BD"/>
          <w:sz w:val="18"/>
          <w:szCs w:val="18"/>
        </w:rPr>
      </w:pPr>
      <w:r w:rsidRPr="00A15AAC">
        <w:rPr>
          <w:rFonts w:ascii="Century Gothic" w:hAnsi="Century Gothic"/>
          <w:color w:val="4F81BD"/>
          <w:sz w:val="18"/>
          <w:szCs w:val="18"/>
        </w:rPr>
        <w:t>ORGANIZACIÓN DE LOS ESTADOS AMERICANOS</w:t>
      </w:r>
    </w:p>
    <w:p w:rsidR="005E714E" w:rsidRPr="00A15AAC" w:rsidRDefault="005E714E" w:rsidP="005E714E">
      <w:pPr>
        <w:pStyle w:val="ListParagraph"/>
        <w:jc w:val="both"/>
        <w:rPr>
          <w:rFonts w:ascii="Century Gothic" w:hAnsi="Century Gothic"/>
          <w:color w:val="4F81BD"/>
          <w:sz w:val="18"/>
          <w:szCs w:val="18"/>
        </w:rPr>
      </w:pPr>
      <w:r w:rsidRPr="00A15AAC">
        <w:rPr>
          <w:rFonts w:ascii="Century Gothic" w:hAnsi="Century Gothic"/>
          <w:color w:val="4F81BD"/>
          <w:sz w:val="18"/>
          <w:szCs w:val="18"/>
        </w:rPr>
        <w:t xml:space="preserve">47 ASAMBLEA GENERAL </w:t>
      </w:r>
    </w:p>
    <w:p w:rsidR="005E714E" w:rsidRPr="00EE5199" w:rsidRDefault="005E714E" w:rsidP="005E714E">
      <w:pPr>
        <w:pStyle w:val="ListParagraph"/>
        <w:jc w:val="both"/>
        <w:rPr>
          <w:rFonts w:ascii="Century Gothic" w:hAnsi="Century Gothic"/>
          <w:color w:val="4F81BD"/>
          <w:sz w:val="18"/>
          <w:szCs w:val="18"/>
          <w:lang w:val="en-US"/>
        </w:rPr>
      </w:pPr>
      <w:r w:rsidRPr="00EE5199">
        <w:rPr>
          <w:rFonts w:ascii="Century Gothic" w:hAnsi="Century Gothic"/>
          <w:color w:val="4F81BD"/>
          <w:sz w:val="18"/>
          <w:szCs w:val="18"/>
          <w:lang w:val="en-US"/>
        </w:rPr>
        <w:t>JUNIO 2017 – MÉXICO</w:t>
      </w:r>
    </w:p>
    <w:p w:rsidR="005E714E" w:rsidRPr="00EE5199" w:rsidRDefault="005E714E" w:rsidP="005E714E">
      <w:pPr>
        <w:pStyle w:val="ListParagraph"/>
        <w:jc w:val="both"/>
        <w:rPr>
          <w:rFonts w:ascii="Century Gothic" w:hAnsi="Century Gothic"/>
          <w:sz w:val="18"/>
          <w:szCs w:val="18"/>
          <w:lang w:val="en-US"/>
        </w:rPr>
      </w:pPr>
      <w:r w:rsidRPr="00EE5199">
        <w:rPr>
          <w:rFonts w:ascii="Century Gothic" w:hAnsi="Century Gothic"/>
          <w:sz w:val="18"/>
          <w:szCs w:val="18"/>
          <w:lang w:val="en-US"/>
        </w:rPr>
        <w:t>__________________________________</w:t>
      </w:r>
    </w:p>
    <w:p w:rsidR="00B566A4" w:rsidRPr="00B566A4" w:rsidRDefault="00B566A4" w:rsidP="00B566A4">
      <w:pPr>
        <w:rPr>
          <w:rFonts w:ascii="Century Gothic" w:eastAsiaTheme="minorHAnsi" w:hAnsi="Century Gothic"/>
          <w:b/>
          <w:color w:val="4F81BD"/>
          <w:sz w:val="22"/>
          <w:szCs w:val="22"/>
          <w:lang w:val="en-US" w:eastAsia="en-US"/>
        </w:rPr>
      </w:pPr>
      <w:r w:rsidRPr="00B566A4">
        <w:rPr>
          <w:rFonts w:ascii="Century Gothic" w:eastAsiaTheme="minorHAnsi" w:hAnsi="Century Gothic"/>
          <w:sz w:val="22"/>
          <w:szCs w:val="22"/>
          <w:lang w:val="en-US" w:eastAsia="en-US"/>
        </w:rPr>
        <w:lastRenderedPageBreak/>
        <w:t xml:space="preserve">                   </w:t>
      </w:r>
      <w:r w:rsidRPr="00B566A4">
        <w:rPr>
          <w:rFonts w:ascii="Century Gothic" w:eastAsiaTheme="minorHAnsi" w:hAnsi="Century Gothic"/>
          <w:color w:val="4F81BD"/>
          <w:sz w:val="22"/>
          <w:szCs w:val="22"/>
          <w:lang w:val="en-US" w:eastAsia="en-US"/>
        </w:rPr>
        <w:t xml:space="preserve">   </w:t>
      </w:r>
      <w:r w:rsidRPr="00B566A4">
        <w:rPr>
          <w:rFonts w:ascii="Century Gothic" w:eastAsiaTheme="minorHAnsi" w:hAnsi="Century Gothic"/>
          <w:b/>
          <w:color w:val="4F81BD"/>
          <w:sz w:val="22"/>
          <w:szCs w:val="22"/>
          <w:lang w:val="en-US" w:eastAsia="en-US"/>
        </w:rPr>
        <w:t>CSO DECLARATION OF THE COALITION "DIGNITY OF THE PERSON"</w:t>
      </w:r>
    </w:p>
    <w:p w:rsidR="00B566A4" w:rsidRPr="00B566A4" w:rsidRDefault="00247690" w:rsidP="00B566A4">
      <w:pPr>
        <w:rPr>
          <w:rFonts w:ascii="Century Gothic" w:eastAsiaTheme="minorHAnsi" w:hAnsi="Century Gothic"/>
          <w:b/>
          <w:color w:val="4F81BD"/>
          <w:sz w:val="20"/>
          <w:szCs w:val="20"/>
          <w:lang w:val="en-US" w:eastAsia="en-US"/>
        </w:rPr>
      </w:pPr>
      <w:r>
        <w:rPr>
          <w:rFonts w:ascii="Century Gothic" w:eastAsiaTheme="minorHAnsi" w:hAnsi="Century Gothic"/>
          <w:b/>
          <w:color w:val="4F81BD"/>
          <w:sz w:val="22"/>
          <w:szCs w:val="22"/>
          <w:lang w:val="en-US" w:eastAsia="en-US"/>
        </w:rPr>
        <w:t xml:space="preserve">         </w:t>
      </w:r>
      <w:r w:rsidR="00B566A4" w:rsidRPr="00B566A4">
        <w:rPr>
          <w:rFonts w:ascii="Century Gothic" w:eastAsiaTheme="minorHAnsi" w:hAnsi="Century Gothic"/>
          <w:b/>
          <w:color w:val="4F81BD"/>
          <w:sz w:val="20"/>
          <w:szCs w:val="20"/>
          <w:lang w:val="en-US" w:eastAsia="en-US"/>
        </w:rPr>
        <w:t>FOR THE SECOND SEGMENT: "INTEGRAL DEVELOPMENT AND HEMISPHERIC PROSPERITY”</w:t>
      </w:r>
    </w:p>
    <w:p w:rsidR="00B566A4" w:rsidRPr="00B566A4" w:rsidRDefault="00B566A4" w:rsidP="00B566A4">
      <w:pPr>
        <w:spacing w:after="160" w:line="259" w:lineRule="auto"/>
        <w:rPr>
          <w:rFonts w:ascii="Century Gothic" w:eastAsiaTheme="minorHAnsi" w:hAnsi="Century Gothic"/>
          <w:sz w:val="22"/>
          <w:szCs w:val="22"/>
          <w:lang w:val="en-US" w:eastAsia="en-US"/>
        </w:rPr>
      </w:pPr>
    </w:p>
    <w:p w:rsidR="00B566A4" w:rsidRPr="00A430A0" w:rsidRDefault="00B566A4" w:rsidP="009A4F6A">
      <w:pPr>
        <w:rPr>
          <w:rFonts w:ascii="Century Gothic" w:eastAsiaTheme="minorHAnsi" w:hAnsi="Century Gothic"/>
          <w:sz w:val="20"/>
          <w:szCs w:val="20"/>
          <w:lang w:val="en-US" w:eastAsia="en-US"/>
        </w:rPr>
      </w:pPr>
      <w:r w:rsidRPr="00A430A0">
        <w:rPr>
          <w:rFonts w:ascii="Century Gothic" w:eastAsiaTheme="minorHAnsi" w:hAnsi="Century Gothic"/>
          <w:sz w:val="20"/>
          <w:szCs w:val="20"/>
          <w:lang w:val="en-US" w:eastAsia="en-US"/>
        </w:rPr>
        <w:t>We know that when the issues of sustainable development and prosperity of future generations are discussed, the theory of overpopulation and the theory of the scarcity of natural resources leap into the theoretical framework.  There are declarations that assume that there is a supposed conflict between sustainable development and the full exercise of human rights for all.</w:t>
      </w:r>
    </w:p>
    <w:p w:rsidR="00DD6D74" w:rsidRPr="00A430A0" w:rsidRDefault="00DD6D74" w:rsidP="009A4F6A">
      <w:pPr>
        <w:rPr>
          <w:rFonts w:ascii="Century Gothic" w:eastAsiaTheme="minorHAnsi" w:hAnsi="Century Gothic"/>
          <w:sz w:val="20"/>
          <w:szCs w:val="20"/>
          <w:lang w:val="en-US" w:eastAsia="en-US"/>
        </w:rPr>
      </w:pPr>
    </w:p>
    <w:p w:rsidR="00A751B8" w:rsidRPr="00A430A0" w:rsidRDefault="00B566A4" w:rsidP="009A4F6A">
      <w:pPr>
        <w:rPr>
          <w:rFonts w:ascii="Century Gothic" w:eastAsiaTheme="minorHAnsi" w:hAnsi="Century Gothic"/>
          <w:sz w:val="20"/>
          <w:szCs w:val="20"/>
          <w:lang w:val="en-US" w:eastAsia="en-US"/>
        </w:rPr>
      </w:pPr>
      <w:r w:rsidRPr="00A430A0">
        <w:rPr>
          <w:rFonts w:ascii="Century Gothic" w:eastAsiaTheme="minorHAnsi" w:hAnsi="Century Gothic"/>
          <w:sz w:val="20"/>
          <w:szCs w:val="20"/>
          <w:lang w:val="en-US" w:eastAsia="en-US"/>
        </w:rPr>
        <w:t xml:space="preserve">We declare that overpopulation or superpopulation are unarguable and unsustainable as theories. </w:t>
      </w:r>
      <w:r w:rsidR="00A751B8" w:rsidRPr="00A430A0">
        <w:rPr>
          <w:rFonts w:ascii="Century Gothic" w:eastAsiaTheme="minorHAnsi" w:hAnsi="Century Gothic"/>
          <w:sz w:val="20"/>
          <w:szCs w:val="20"/>
          <w:lang w:val="en-US" w:eastAsia="en-US"/>
        </w:rPr>
        <w:t>We cannot allow development policies to become a vehicle for passive demographic control th</w:t>
      </w:r>
      <w:r w:rsidR="00755FC1" w:rsidRPr="00A430A0">
        <w:rPr>
          <w:rFonts w:ascii="Century Gothic" w:eastAsiaTheme="minorHAnsi" w:hAnsi="Century Gothic"/>
          <w:sz w:val="20"/>
          <w:szCs w:val="20"/>
          <w:lang w:val="en-US" w:eastAsia="en-US"/>
        </w:rPr>
        <w:t xml:space="preserve">rough a harmful </w:t>
      </w:r>
      <w:r w:rsidR="00A751B8" w:rsidRPr="00A430A0">
        <w:rPr>
          <w:rFonts w:ascii="Century Gothic" w:eastAsiaTheme="minorHAnsi" w:hAnsi="Century Gothic"/>
          <w:sz w:val="20"/>
          <w:szCs w:val="20"/>
          <w:lang w:val="en-US" w:eastAsia="en-US"/>
        </w:rPr>
        <w:t xml:space="preserve">focus on </w:t>
      </w:r>
      <w:r w:rsidR="00755FC1" w:rsidRPr="00A430A0">
        <w:rPr>
          <w:rFonts w:ascii="Century Gothic" w:eastAsiaTheme="minorHAnsi" w:hAnsi="Century Gothic"/>
          <w:sz w:val="20"/>
          <w:szCs w:val="20"/>
          <w:lang w:val="en-US" w:eastAsia="en-US"/>
        </w:rPr>
        <w:t xml:space="preserve">alleged </w:t>
      </w:r>
      <w:r w:rsidR="00A751B8" w:rsidRPr="00A430A0">
        <w:rPr>
          <w:rFonts w:ascii="Century Gothic" w:eastAsiaTheme="minorHAnsi" w:hAnsi="Century Gothic"/>
          <w:sz w:val="20"/>
          <w:szCs w:val="20"/>
          <w:lang w:val="en-US" w:eastAsia="en-US"/>
        </w:rPr>
        <w:t>sexual and reproductive health policies designed to reduce fertility.</w:t>
      </w:r>
    </w:p>
    <w:p w:rsidR="009A4F6A" w:rsidRPr="00A430A0" w:rsidRDefault="009A4F6A" w:rsidP="009A4F6A">
      <w:pPr>
        <w:rPr>
          <w:rFonts w:ascii="Century Gothic" w:eastAsiaTheme="minorHAnsi" w:hAnsi="Century Gothic"/>
          <w:sz w:val="20"/>
          <w:szCs w:val="20"/>
          <w:lang w:val="en-US" w:eastAsia="en-US"/>
        </w:rPr>
      </w:pPr>
    </w:p>
    <w:p w:rsidR="00A430A0" w:rsidRPr="00A430A0" w:rsidRDefault="00BF3CC5" w:rsidP="00A430A0">
      <w:pPr>
        <w:spacing w:after="160" w:line="259" w:lineRule="auto"/>
        <w:rPr>
          <w:rFonts w:ascii="Century Gothic" w:eastAsiaTheme="minorHAnsi" w:hAnsi="Century Gothic"/>
          <w:sz w:val="20"/>
          <w:szCs w:val="20"/>
          <w:lang w:val="en-US" w:eastAsia="en-US"/>
        </w:rPr>
      </w:pPr>
      <w:r>
        <w:rPr>
          <w:rFonts w:ascii="Century Gothic" w:eastAsiaTheme="minorHAnsi" w:hAnsi="Century Gothic"/>
          <w:sz w:val="20"/>
          <w:szCs w:val="20"/>
          <w:lang w:val="en-US" w:eastAsia="en-US"/>
        </w:rPr>
        <w:t>E</w:t>
      </w:r>
      <w:r w:rsidR="00A430A0" w:rsidRPr="00A430A0">
        <w:rPr>
          <w:rFonts w:ascii="Century Gothic" w:eastAsiaTheme="minorHAnsi" w:hAnsi="Century Gothic"/>
          <w:sz w:val="20"/>
          <w:szCs w:val="20"/>
          <w:lang w:val="en-US" w:eastAsia="en-US"/>
        </w:rPr>
        <w:t xml:space="preserve">radicating poverty is under threat because of new and unprecedented challenges created by </w:t>
      </w:r>
      <w:r w:rsidR="00335A11">
        <w:rPr>
          <w:rFonts w:ascii="Century Gothic" w:eastAsiaTheme="minorHAnsi" w:hAnsi="Century Gothic"/>
          <w:sz w:val="20"/>
          <w:szCs w:val="20"/>
          <w:lang w:val="en-US" w:eastAsia="en-US"/>
        </w:rPr>
        <w:t xml:space="preserve">low fertility and aging. </w:t>
      </w:r>
      <w:r w:rsidR="00A430A0" w:rsidRPr="00A430A0">
        <w:rPr>
          <w:rFonts w:ascii="Century Gothic" w:eastAsiaTheme="minorHAnsi" w:hAnsi="Century Gothic"/>
          <w:sz w:val="20"/>
          <w:szCs w:val="20"/>
          <w:lang w:val="en-US" w:eastAsia="en-US"/>
        </w:rPr>
        <w:t xml:space="preserve">Low fertility and ageing are already </w:t>
      </w:r>
      <w:r w:rsidR="00A430A0" w:rsidRPr="00DF51CE">
        <w:rPr>
          <w:rFonts w:ascii="Century Gothic" w:eastAsiaTheme="minorHAnsi" w:hAnsi="Century Gothic"/>
          <w:sz w:val="20"/>
          <w:szCs w:val="20"/>
          <w:lang w:val="en-US" w:eastAsia="en-US"/>
        </w:rPr>
        <w:t xml:space="preserve">negatively affecting the global economy. </w:t>
      </w:r>
      <w:r w:rsidR="00A430A0" w:rsidRPr="00A430A0">
        <w:rPr>
          <w:rFonts w:ascii="Century Gothic" w:eastAsiaTheme="minorHAnsi" w:hAnsi="Century Gothic"/>
          <w:sz w:val="20"/>
          <w:szCs w:val="20"/>
          <w:lang w:val="en-US" w:eastAsia="en-US"/>
        </w:rPr>
        <w:t xml:space="preserve">Emerging economies </w:t>
      </w:r>
      <w:r w:rsidR="00A430A0" w:rsidRPr="00DF51CE">
        <w:rPr>
          <w:rFonts w:ascii="Century Gothic" w:eastAsiaTheme="minorHAnsi" w:hAnsi="Century Gothic"/>
          <w:sz w:val="20"/>
          <w:szCs w:val="20"/>
          <w:lang w:val="en-US" w:eastAsia="en-US"/>
        </w:rPr>
        <w:t>that are already experiencing a loss of skilled workers,</w:t>
      </w:r>
      <w:r w:rsidR="00A430A0" w:rsidRPr="00A430A0">
        <w:rPr>
          <w:rFonts w:ascii="Century Gothic" w:eastAsiaTheme="minorHAnsi" w:hAnsi="Century Gothic"/>
          <w:sz w:val="20"/>
          <w:szCs w:val="20"/>
          <w:lang w:val="en-US" w:eastAsia="en-US"/>
        </w:rPr>
        <w:t xml:space="preserve"> will struggle more and more to find markets for their resources and products. Shrinking workforces will lead to a </w:t>
      </w:r>
      <w:r w:rsidR="00A430A0" w:rsidRPr="00DF51CE">
        <w:rPr>
          <w:rFonts w:ascii="Century Gothic" w:eastAsiaTheme="minorHAnsi" w:hAnsi="Century Gothic"/>
          <w:sz w:val="20"/>
          <w:szCs w:val="20"/>
          <w:lang w:val="en-US" w:eastAsia="en-US"/>
        </w:rPr>
        <w:t>fall in global economies</w:t>
      </w:r>
      <w:r w:rsidR="00A430A0" w:rsidRPr="00A430A0">
        <w:rPr>
          <w:rFonts w:ascii="Century Gothic" w:eastAsiaTheme="minorHAnsi" w:hAnsi="Century Gothic"/>
          <w:sz w:val="20"/>
          <w:szCs w:val="20"/>
          <w:lang w:val="en-US" w:eastAsia="en-US"/>
        </w:rPr>
        <w:t xml:space="preserve">. And the stress on social protection systems </w:t>
      </w:r>
      <w:r w:rsidR="00A430A0" w:rsidRPr="00DF51CE">
        <w:rPr>
          <w:rFonts w:ascii="Century Gothic" w:eastAsiaTheme="minorHAnsi" w:hAnsi="Century Gothic"/>
          <w:sz w:val="20"/>
          <w:szCs w:val="20"/>
          <w:lang w:val="en-US" w:eastAsia="en-US"/>
        </w:rPr>
        <w:t>will worsen</w:t>
      </w:r>
      <w:r w:rsidR="00A430A0" w:rsidRPr="00A430A0">
        <w:rPr>
          <w:rFonts w:ascii="Century Gothic" w:eastAsiaTheme="minorHAnsi" w:hAnsi="Century Gothic"/>
          <w:sz w:val="20"/>
          <w:szCs w:val="20"/>
          <w:lang w:val="en-US" w:eastAsia="en-US"/>
        </w:rPr>
        <w:t xml:space="preserve"> poverty in developing countries.</w:t>
      </w:r>
    </w:p>
    <w:p w:rsidR="00B566A4" w:rsidRPr="00A430A0" w:rsidRDefault="00B566A4" w:rsidP="009A4F6A">
      <w:pPr>
        <w:rPr>
          <w:rFonts w:ascii="Century Gothic" w:eastAsiaTheme="minorHAnsi" w:hAnsi="Century Gothic"/>
          <w:sz w:val="20"/>
          <w:szCs w:val="20"/>
          <w:lang w:val="en-US" w:eastAsia="en-US"/>
        </w:rPr>
      </w:pPr>
      <w:r w:rsidRPr="00A430A0">
        <w:rPr>
          <w:rFonts w:ascii="Century Gothic" w:eastAsiaTheme="minorHAnsi" w:hAnsi="Century Gothic"/>
          <w:sz w:val="20"/>
          <w:szCs w:val="20"/>
          <w:lang w:val="en-US" w:eastAsia="en-US"/>
        </w:rPr>
        <w:t xml:space="preserve">Currently there are 79 countries, several of them in this American continent, which constitute 40% of the world population, but whose fertility rates are below the replacement level. In the continent of America, in 40 years, the regional fertility rate has decreased by more than one percentage point, and in several countries, it is already reaching to points of no return: below 2.2%. </w:t>
      </w:r>
    </w:p>
    <w:p w:rsidR="00DD6D74" w:rsidRPr="00A430A0" w:rsidRDefault="00DD6D74" w:rsidP="009A4F6A">
      <w:pPr>
        <w:rPr>
          <w:rFonts w:ascii="Century Gothic" w:eastAsiaTheme="minorHAnsi" w:hAnsi="Century Gothic"/>
          <w:sz w:val="20"/>
          <w:szCs w:val="20"/>
          <w:lang w:val="en-US" w:eastAsia="en-US"/>
        </w:rPr>
      </w:pPr>
    </w:p>
    <w:p w:rsidR="00B566A4" w:rsidRPr="00A430A0" w:rsidRDefault="00DD6D74" w:rsidP="008779E6">
      <w:pPr>
        <w:spacing w:after="160" w:line="259" w:lineRule="auto"/>
        <w:rPr>
          <w:rFonts w:ascii="Century Gothic" w:eastAsiaTheme="minorHAnsi" w:hAnsi="Century Gothic"/>
          <w:sz w:val="20"/>
          <w:szCs w:val="20"/>
          <w:lang w:val="en-US" w:eastAsia="en-US"/>
        </w:rPr>
      </w:pPr>
      <w:r w:rsidRPr="00A430A0">
        <w:rPr>
          <w:rFonts w:ascii="Century Gothic" w:eastAsiaTheme="minorHAnsi" w:hAnsi="Century Gothic"/>
          <w:sz w:val="20"/>
          <w:szCs w:val="20"/>
          <w:lang w:val="en-US" w:eastAsia="en-US"/>
        </w:rPr>
        <w:t>We cannot sustain development in the future or even in the present,</w:t>
      </w:r>
      <w:r w:rsidRPr="00A430A0">
        <w:rPr>
          <w:rFonts w:ascii="Century Gothic" w:eastAsiaTheme="minorHAnsi" w:hAnsi="Century Gothic"/>
          <w:b/>
          <w:color w:val="0070C0"/>
          <w:sz w:val="20"/>
          <w:szCs w:val="20"/>
          <w:lang w:val="en-US" w:eastAsia="en-US"/>
        </w:rPr>
        <w:t xml:space="preserve"> </w:t>
      </w:r>
      <w:r w:rsidRPr="00A430A0">
        <w:rPr>
          <w:rFonts w:ascii="Century Gothic" w:eastAsiaTheme="minorHAnsi" w:hAnsi="Century Gothic"/>
          <w:sz w:val="20"/>
          <w:szCs w:val="20"/>
          <w:lang w:val="en-US" w:eastAsia="en-US"/>
        </w:rPr>
        <w:t xml:space="preserve">if we forget the human person, forged in the solidarity of the family. </w:t>
      </w:r>
      <w:r w:rsidR="008779E6" w:rsidRPr="00A430A0">
        <w:rPr>
          <w:rFonts w:ascii="Century Gothic" w:eastAsiaTheme="minorHAnsi" w:hAnsi="Century Gothic"/>
          <w:sz w:val="20"/>
          <w:szCs w:val="20"/>
          <w:lang w:val="en-US" w:eastAsia="en-US"/>
        </w:rPr>
        <w:t>States are under the obligation to protect the family, which it the</w:t>
      </w:r>
      <w:r w:rsidR="000D57A9" w:rsidRPr="00A430A0">
        <w:rPr>
          <w:rFonts w:ascii="Century Gothic" w:eastAsiaTheme="minorHAnsi" w:hAnsi="Century Gothic"/>
          <w:sz w:val="20"/>
          <w:szCs w:val="20"/>
          <w:lang w:val="en-US" w:eastAsia="en-US"/>
        </w:rPr>
        <w:t xml:space="preserve"> </w:t>
      </w:r>
      <w:r w:rsidR="008779E6" w:rsidRPr="00A430A0">
        <w:rPr>
          <w:rFonts w:ascii="Century Gothic" w:eastAsiaTheme="minorHAnsi" w:hAnsi="Century Gothic"/>
          <w:sz w:val="20"/>
          <w:szCs w:val="20"/>
          <w:lang w:val="en-US" w:eastAsia="en-US"/>
        </w:rPr>
        <w:t xml:space="preserve">natural and </w:t>
      </w:r>
      <w:r w:rsidR="000D57A9" w:rsidRPr="00A430A0">
        <w:rPr>
          <w:rFonts w:ascii="Century Gothic" w:eastAsiaTheme="minorHAnsi" w:hAnsi="Century Gothic"/>
          <w:sz w:val="20"/>
          <w:szCs w:val="20"/>
          <w:lang w:val="en-US" w:eastAsia="en-US"/>
        </w:rPr>
        <w:t xml:space="preserve">principal </w:t>
      </w:r>
      <w:r w:rsidR="008779E6" w:rsidRPr="00A430A0">
        <w:rPr>
          <w:rFonts w:ascii="Century Gothic" w:eastAsiaTheme="minorHAnsi" w:hAnsi="Century Gothic"/>
          <w:sz w:val="20"/>
          <w:szCs w:val="20"/>
          <w:lang w:val="en-US" w:eastAsia="en-US"/>
        </w:rPr>
        <w:t xml:space="preserve">unit of society. </w:t>
      </w:r>
      <w:r w:rsidR="00B566A4" w:rsidRPr="00A430A0">
        <w:rPr>
          <w:rFonts w:ascii="Century Gothic" w:eastAsiaTheme="minorHAnsi" w:hAnsi="Century Gothic"/>
          <w:sz w:val="20"/>
          <w:szCs w:val="20"/>
          <w:lang w:val="en-US" w:eastAsia="en-US"/>
        </w:rPr>
        <w:t>That is why we propose the following measures:</w:t>
      </w:r>
    </w:p>
    <w:p w:rsidR="00134A9D" w:rsidRPr="00A430A0" w:rsidRDefault="00B566A4" w:rsidP="00134A9D">
      <w:pPr>
        <w:rPr>
          <w:rFonts w:ascii="Century Gothic" w:eastAsiaTheme="minorHAnsi" w:hAnsi="Century Gothic"/>
          <w:sz w:val="20"/>
          <w:szCs w:val="20"/>
          <w:lang w:val="en-US" w:eastAsia="en-US"/>
        </w:rPr>
      </w:pPr>
      <w:r w:rsidRPr="00A430A0">
        <w:rPr>
          <w:rFonts w:ascii="Century Gothic" w:eastAsiaTheme="minorHAnsi" w:hAnsi="Century Gothic"/>
          <w:sz w:val="20"/>
          <w:szCs w:val="20"/>
          <w:lang w:val="en-US" w:eastAsia="en-US"/>
        </w:rPr>
        <w:t xml:space="preserve">1. </w:t>
      </w:r>
      <w:r w:rsidR="00134A9D" w:rsidRPr="00A430A0">
        <w:rPr>
          <w:rFonts w:ascii="Century Gothic" w:eastAsiaTheme="minorHAnsi" w:hAnsi="Century Gothic"/>
          <w:sz w:val="20"/>
          <w:szCs w:val="20"/>
          <w:lang w:val="en-US" w:eastAsia="en-US"/>
        </w:rPr>
        <w:t>Protection for the right of men and women to marry and found a family.</w:t>
      </w:r>
    </w:p>
    <w:p w:rsidR="00B566A4" w:rsidRPr="00A430A0" w:rsidRDefault="00134A9D" w:rsidP="00134A9D">
      <w:pPr>
        <w:rPr>
          <w:rFonts w:ascii="Century Gothic" w:eastAsiaTheme="minorHAnsi" w:hAnsi="Century Gothic"/>
          <w:sz w:val="20"/>
          <w:szCs w:val="20"/>
          <w:lang w:val="en-US" w:eastAsia="en-US"/>
        </w:rPr>
      </w:pPr>
      <w:r w:rsidRPr="00A430A0">
        <w:rPr>
          <w:rFonts w:ascii="Century Gothic" w:eastAsiaTheme="minorHAnsi" w:hAnsi="Century Gothic"/>
          <w:sz w:val="20"/>
          <w:szCs w:val="20"/>
          <w:lang w:val="en-US" w:eastAsia="en-US"/>
        </w:rPr>
        <w:t xml:space="preserve">2. </w:t>
      </w:r>
      <w:r w:rsidR="00B566A4" w:rsidRPr="00A430A0">
        <w:rPr>
          <w:rFonts w:ascii="Century Gothic" w:eastAsiaTheme="minorHAnsi" w:hAnsi="Century Gothic"/>
          <w:sz w:val="20"/>
          <w:szCs w:val="20"/>
          <w:lang w:val="en-US" w:eastAsia="en-US"/>
        </w:rPr>
        <w:t>Economic and social incentives</w:t>
      </w:r>
      <w:r w:rsidRPr="00A430A0">
        <w:rPr>
          <w:rFonts w:ascii="Century Gothic" w:eastAsiaTheme="minorHAnsi" w:hAnsi="Century Gothic"/>
          <w:sz w:val="20"/>
          <w:szCs w:val="20"/>
          <w:lang w:val="en-US" w:eastAsia="en-US"/>
        </w:rPr>
        <w:t xml:space="preserve"> for men and women to marry and for</w:t>
      </w:r>
      <w:r w:rsidR="00B566A4" w:rsidRPr="00A430A0">
        <w:rPr>
          <w:rFonts w:ascii="Century Gothic" w:eastAsiaTheme="minorHAnsi" w:hAnsi="Century Gothic"/>
          <w:sz w:val="20"/>
          <w:szCs w:val="20"/>
          <w:lang w:val="en-US" w:eastAsia="en-US"/>
        </w:rPr>
        <w:t xml:space="preserve"> large families</w:t>
      </w:r>
      <w:r w:rsidRPr="00A430A0">
        <w:rPr>
          <w:rFonts w:ascii="Century Gothic" w:eastAsiaTheme="minorHAnsi" w:hAnsi="Century Gothic"/>
          <w:sz w:val="20"/>
          <w:szCs w:val="20"/>
          <w:lang w:val="en-US" w:eastAsia="en-US"/>
        </w:rPr>
        <w:t>,</w:t>
      </w:r>
      <w:r w:rsidR="00B566A4" w:rsidRPr="00A430A0">
        <w:rPr>
          <w:rFonts w:ascii="Century Gothic" w:eastAsiaTheme="minorHAnsi" w:hAnsi="Century Gothic"/>
          <w:sz w:val="20"/>
          <w:szCs w:val="20"/>
          <w:lang w:val="en-US" w:eastAsia="en-US"/>
        </w:rPr>
        <w:t xml:space="preserve"> so that they can grow and prosper, and thereby help their country grow and prosper.</w:t>
      </w:r>
    </w:p>
    <w:p w:rsidR="00B566A4" w:rsidRPr="00A430A0" w:rsidRDefault="00134A9D" w:rsidP="00134A9D">
      <w:pPr>
        <w:rPr>
          <w:rFonts w:ascii="Century Gothic" w:eastAsiaTheme="minorHAnsi" w:hAnsi="Century Gothic"/>
          <w:sz w:val="20"/>
          <w:szCs w:val="20"/>
          <w:lang w:val="en-US" w:eastAsia="en-US"/>
        </w:rPr>
      </w:pPr>
      <w:r w:rsidRPr="00A430A0">
        <w:rPr>
          <w:rFonts w:ascii="Century Gothic" w:eastAsiaTheme="minorHAnsi" w:hAnsi="Century Gothic"/>
          <w:sz w:val="20"/>
          <w:szCs w:val="20"/>
          <w:lang w:val="en-US" w:eastAsia="en-US"/>
        </w:rPr>
        <w:t>3</w:t>
      </w:r>
      <w:r w:rsidR="00B566A4" w:rsidRPr="00A430A0">
        <w:rPr>
          <w:rFonts w:ascii="Century Gothic" w:eastAsiaTheme="minorHAnsi" w:hAnsi="Century Gothic"/>
          <w:sz w:val="20"/>
          <w:szCs w:val="20"/>
          <w:lang w:val="en-US" w:eastAsia="en-US"/>
        </w:rPr>
        <w:t>. Labor measures, such as paternity leave of tw</w:t>
      </w:r>
      <w:r w:rsidR="00632203" w:rsidRPr="00A430A0">
        <w:rPr>
          <w:rFonts w:ascii="Century Gothic" w:eastAsiaTheme="minorHAnsi" w:hAnsi="Century Gothic"/>
          <w:sz w:val="20"/>
          <w:szCs w:val="20"/>
          <w:lang w:val="en-US" w:eastAsia="en-US"/>
        </w:rPr>
        <w:t>o to four weeks so that fathers</w:t>
      </w:r>
      <w:r w:rsidR="00B566A4" w:rsidRPr="00A430A0">
        <w:rPr>
          <w:rFonts w:ascii="Century Gothic" w:eastAsiaTheme="minorHAnsi" w:hAnsi="Century Gothic"/>
          <w:sz w:val="20"/>
          <w:szCs w:val="20"/>
          <w:lang w:val="en-US" w:eastAsia="en-US"/>
        </w:rPr>
        <w:t xml:space="preserve"> can help at home during the birth of their child</w:t>
      </w:r>
      <w:r w:rsidRPr="00A430A0">
        <w:rPr>
          <w:rFonts w:ascii="Century Gothic" w:eastAsiaTheme="minorHAnsi" w:hAnsi="Century Gothic"/>
          <w:sz w:val="20"/>
          <w:szCs w:val="20"/>
          <w:lang w:val="en-US" w:eastAsia="en-US"/>
        </w:rPr>
        <w:t>.</w:t>
      </w:r>
    </w:p>
    <w:p w:rsidR="00B566A4" w:rsidRPr="00A430A0" w:rsidRDefault="00134A9D" w:rsidP="00134A9D">
      <w:pPr>
        <w:rPr>
          <w:rFonts w:ascii="Century Gothic" w:eastAsiaTheme="minorHAnsi" w:hAnsi="Century Gothic"/>
          <w:sz w:val="20"/>
          <w:szCs w:val="20"/>
          <w:lang w:val="en-US" w:eastAsia="en-US"/>
        </w:rPr>
      </w:pPr>
      <w:r w:rsidRPr="00A430A0">
        <w:rPr>
          <w:rFonts w:ascii="Century Gothic" w:eastAsiaTheme="minorHAnsi" w:hAnsi="Century Gothic"/>
          <w:sz w:val="20"/>
          <w:szCs w:val="20"/>
          <w:lang w:val="en-US" w:eastAsia="en-US"/>
        </w:rPr>
        <w:t>4</w:t>
      </w:r>
      <w:r w:rsidR="00B566A4" w:rsidRPr="00A430A0">
        <w:rPr>
          <w:rFonts w:ascii="Century Gothic" w:eastAsiaTheme="minorHAnsi" w:hAnsi="Century Gothic"/>
          <w:sz w:val="20"/>
          <w:szCs w:val="20"/>
          <w:lang w:val="en-US" w:eastAsia="en-US"/>
        </w:rPr>
        <w:t>. Subsidy or reduction in school fees when there are more than two children</w:t>
      </w:r>
      <w:r w:rsidR="00A030BE" w:rsidRPr="00A430A0">
        <w:rPr>
          <w:rFonts w:ascii="Century Gothic" w:eastAsiaTheme="minorHAnsi" w:hAnsi="Century Gothic"/>
          <w:sz w:val="20"/>
          <w:szCs w:val="20"/>
          <w:lang w:val="en-US" w:eastAsia="en-US"/>
        </w:rPr>
        <w:t>.</w:t>
      </w:r>
    </w:p>
    <w:p w:rsidR="00B566A4" w:rsidRPr="00A430A0" w:rsidRDefault="00134A9D" w:rsidP="00134A9D">
      <w:pPr>
        <w:rPr>
          <w:rFonts w:ascii="Century Gothic" w:eastAsiaTheme="minorHAnsi" w:hAnsi="Century Gothic"/>
          <w:sz w:val="20"/>
          <w:szCs w:val="20"/>
          <w:lang w:val="en-US" w:eastAsia="en-US"/>
        </w:rPr>
      </w:pPr>
      <w:r w:rsidRPr="00A430A0">
        <w:rPr>
          <w:rFonts w:ascii="Century Gothic" w:eastAsiaTheme="minorHAnsi" w:hAnsi="Century Gothic"/>
          <w:sz w:val="20"/>
          <w:szCs w:val="20"/>
          <w:lang w:val="en-US" w:eastAsia="en-US"/>
        </w:rPr>
        <w:t>5</w:t>
      </w:r>
      <w:r w:rsidR="00B566A4" w:rsidRPr="00A430A0">
        <w:rPr>
          <w:rFonts w:ascii="Century Gothic" w:eastAsiaTheme="minorHAnsi" w:hAnsi="Century Gothic"/>
          <w:sz w:val="20"/>
          <w:szCs w:val="20"/>
          <w:lang w:val="en-US" w:eastAsia="en-US"/>
        </w:rPr>
        <w:t>. Visibility and non-discrimination of large families in the public discourse</w:t>
      </w:r>
      <w:r w:rsidR="00A030BE" w:rsidRPr="00A430A0">
        <w:rPr>
          <w:rFonts w:ascii="Century Gothic" w:eastAsiaTheme="minorHAnsi" w:hAnsi="Century Gothic"/>
          <w:sz w:val="20"/>
          <w:szCs w:val="20"/>
          <w:lang w:val="en-US" w:eastAsia="en-US"/>
        </w:rPr>
        <w:t>.</w:t>
      </w:r>
    </w:p>
    <w:p w:rsidR="00B566A4" w:rsidRPr="00A430A0" w:rsidRDefault="00134A9D" w:rsidP="00134A9D">
      <w:pPr>
        <w:rPr>
          <w:rFonts w:ascii="Century Gothic" w:eastAsiaTheme="minorHAnsi" w:hAnsi="Century Gothic"/>
          <w:sz w:val="20"/>
          <w:szCs w:val="20"/>
          <w:lang w:val="en-US" w:eastAsia="en-US"/>
        </w:rPr>
      </w:pPr>
      <w:r w:rsidRPr="00A430A0">
        <w:rPr>
          <w:rFonts w:ascii="Century Gothic" w:eastAsiaTheme="minorHAnsi" w:hAnsi="Century Gothic"/>
          <w:sz w:val="20"/>
          <w:szCs w:val="20"/>
          <w:lang w:val="en-US" w:eastAsia="en-US"/>
        </w:rPr>
        <w:t>6</w:t>
      </w:r>
      <w:r w:rsidR="00B566A4" w:rsidRPr="00A430A0">
        <w:rPr>
          <w:rFonts w:ascii="Century Gothic" w:eastAsiaTheme="minorHAnsi" w:hAnsi="Century Gothic"/>
          <w:sz w:val="20"/>
          <w:szCs w:val="20"/>
          <w:lang w:val="en-US" w:eastAsia="en-US"/>
        </w:rPr>
        <w:t>. Government studies and their dissemination, indicating that large families contribute to personal, social and political well-being.</w:t>
      </w:r>
    </w:p>
    <w:p w:rsidR="00A030BE" w:rsidRDefault="00A030BE" w:rsidP="00134A9D">
      <w:pPr>
        <w:rPr>
          <w:rFonts w:ascii="Century Gothic" w:eastAsiaTheme="minorHAnsi" w:hAnsi="Century Gothic"/>
          <w:sz w:val="22"/>
          <w:szCs w:val="22"/>
          <w:lang w:val="en-US" w:eastAsia="en-US"/>
        </w:rPr>
      </w:pPr>
    </w:p>
    <w:p w:rsidR="00EA3E43" w:rsidRDefault="00EA3E43" w:rsidP="00134A9D">
      <w:pPr>
        <w:rPr>
          <w:rFonts w:ascii="Century Gothic" w:eastAsiaTheme="minorHAnsi" w:hAnsi="Century Gothic"/>
          <w:sz w:val="22"/>
          <w:szCs w:val="22"/>
          <w:lang w:val="en-US" w:eastAsia="en-US"/>
        </w:rPr>
      </w:pPr>
    </w:p>
    <w:p w:rsidR="00EA3E43" w:rsidRDefault="00EA3E43" w:rsidP="00134A9D">
      <w:pPr>
        <w:rPr>
          <w:rFonts w:ascii="Century Gothic" w:eastAsiaTheme="minorHAnsi" w:hAnsi="Century Gothic"/>
          <w:sz w:val="22"/>
          <w:szCs w:val="22"/>
          <w:lang w:val="en-US" w:eastAsia="en-US"/>
        </w:rPr>
      </w:pPr>
    </w:p>
    <w:p w:rsidR="00EA3E43" w:rsidRDefault="00EA3E43" w:rsidP="00134A9D">
      <w:pPr>
        <w:rPr>
          <w:rFonts w:ascii="Century Gothic" w:eastAsiaTheme="minorHAnsi" w:hAnsi="Century Gothic"/>
          <w:sz w:val="22"/>
          <w:szCs w:val="22"/>
          <w:lang w:val="en-US" w:eastAsia="en-US"/>
        </w:rPr>
      </w:pPr>
    </w:p>
    <w:p w:rsidR="00EA3E43" w:rsidRPr="00134A9D" w:rsidRDefault="00EA3E43" w:rsidP="00134A9D">
      <w:pPr>
        <w:rPr>
          <w:rFonts w:ascii="Century Gothic" w:eastAsiaTheme="minorHAnsi" w:hAnsi="Century Gothic"/>
          <w:sz w:val="22"/>
          <w:szCs w:val="22"/>
          <w:lang w:val="en-US" w:eastAsia="en-US"/>
        </w:rPr>
      </w:pPr>
    </w:p>
    <w:p w:rsidR="00B566A4" w:rsidRPr="0005265D" w:rsidRDefault="00B566A4" w:rsidP="00B566A4">
      <w:pPr>
        <w:rPr>
          <w:rFonts w:ascii="Century Gothic" w:eastAsiaTheme="minorHAnsi" w:hAnsi="Century Gothic"/>
          <w:color w:val="4F81BD"/>
          <w:sz w:val="18"/>
          <w:szCs w:val="18"/>
          <w:lang w:val="en-US" w:eastAsia="en-US"/>
        </w:rPr>
      </w:pPr>
      <w:r w:rsidRPr="0005265D">
        <w:rPr>
          <w:rFonts w:ascii="Century Gothic" w:eastAsiaTheme="minorHAnsi" w:hAnsi="Century Gothic"/>
          <w:color w:val="4F81BD"/>
          <w:sz w:val="18"/>
          <w:szCs w:val="18"/>
          <w:lang w:val="en-US" w:eastAsia="en-US"/>
        </w:rPr>
        <w:t>ORGANIZATION OF AMERICAN STATES</w:t>
      </w:r>
    </w:p>
    <w:p w:rsidR="00B566A4" w:rsidRPr="0005265D" w:rsidRDefault="00B566A4" w:rsidP="00B566A4">
      <w:pPr>
        <w:rPr>
          <w:rFonts w:ascii="Century Gothic" w:eastAsiaTheme="minorHAnsi" w:hAnsi="Century Gothic"/>
          <w:color w:val="4F81BD"/>
          <w:sz w:val="18"/>
          <w:szCs w:val="18"/>
          <w:lang w:val="en-US" w:eastAsia="en-US"/>
        </w:rPr>
      </w:pPr>
      <w:r w:rsidRPr="0005265D">
        <w:rPr>
          <w:rFonts w:ascii="Century Gothic" w:eastAsiaTheme="minorHAnsi" w:hAnsi="Century Gothic"/>
          <w:color w:val="4F81BD"/>
          <w:sz w:val="18"/>
          <w:szCs w:val="18"/>
          <w:lang w:val="en-US" w:eastAsia="en-US"/>
        </w:rPr>
        <w:t>47 GENERAL ASSEMBLY</w:t>
      </w:r>
    </w:p>
    <w:p w:rsidR="00B566A4" w:rsidRPr="0005265D" w:rsidRDefault="00B566A4" w:rsidP="00B566A4">
      <w:pPr>
        <w:rPr>
          <w:rFonts w:ascii="Century Gothic" w:eastAsiaTheme="minorHAnsi" w:hAnsi="Century Gothic"/>
          <w:color w:val="4F81BD"/>
          <w:sz w:val="18"/>
          <w:szCs w:val="18"/>
          <w:lang w:val="en-US" w:eastAsia="en-US"/>
        </w:rPr>
      </w:pPr>
      <w:r w:rsidRPr="0005265D">
        <w:rPr>
          <w:rFonts w:ascii="Century Gothic" w:eastAsiaTheme="minorHAnsi" w:hAnsi="Century Gothic"/>
          <w:color w:val="4F81BD"/>
          <w:sz w:val="18"/>
          <w:szCs w:val="18"/>
          <w:lang w:val="en-US" w:eastAsia="en-US"/>
        </w:rPr>
        <w:t>JUNE 2017 – MEXICO</w:t>
      </w:r>
    </w:p>
    <w:p w:rsidR="00A003A9" w:rsidRPr="0005265D" w:rsidRDefault="00B566A4">
      <w:pPr>
        <w:rPr>
          <w:sz w:val="18"/>
          <w:szCs w:val="18"/>
        </w:rPr>
      </w:pPr>
      <w:r w:rsidRPr="0005265D">
        <w:rPr>
          <w:rFonts w:ascii="Century Gothic" w:eastAsiaTheme="minorHAnsi" w:hAnsi="Century Gothic"/>
          <w:color w:val="000000" w:themeColor="text1"/>
          <w:sz w:val="18"/>
          <w:szCs w:val="18"/>
          <w:lang w:val="en-US" w:eastAsia="en-US"/>
        </w:rPr>
        <w:t>__________________________</w:t>
      </w:r>
    </w:p>
    <w:sectPr w:rsidR="00A003A9" w:rsidRPr="0005265D" w:rsidSect="00C91A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1AD" w:rsidRDefault="00C761AD" w:rsidP="00A003A9">
      <w:r>
        <w:separator/>
      </w:r>
    </w:p>
  </w:endnote>
  <w:endnote w:type="continuationSeparator" w:id="0">
    <w:p w:rsidR="00C761AD" w:rsidRDefault="00C761AD" w:rsidP="00A0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1AD" w:rsidRDefault="00C761AD" w:rsidP="00A003A9">
      <w:r>
        <w:separator/>
      </w:r>
    </w:p>
  </w:footnote>
  <w:footnote w:type="continuationSeparator" w:id="0">
    <w:p w:rsidR="00C761AD" w:rsidRDefault="00C761AD" w:rsidP="00A003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D5EBC"/>
    <w:multiLevelType w:val="hybridMultilevel"/>
    <w:tmpl w:val="7DA22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A9"/>
    <w:rsid w:val="000247D0"/>
    <w:rsid w:val="0005265D"/>
    <w:rsid w:val="000B192D"/>
    <w:rsid w:val="000D57A9"/>
    <w:rsid w:val="00134A9D"/>
    <w:rsid w:val="001370DB"/>
    <w:rsid w:val="001A75DF"/>
    <w:rsid w:val="001F45F9"/>
    <w:rsid w:val="00247690"/>
    <w:rsid w:val="002B1C09"/>
    <w:rsid w:val="002B5011"/>
    <w:rsid w:val="00335A11"/>
    <w:rsid w:val="00377100"/>
    <w:rsid w:val="003A7D26"/>
    <w:rsid w:val="0047214F"/>
    <w:rsid w:val="00511795"/>
    <w:rsid w:val="005507D7"/>
    <w:rsid w:val="00556861"/>
    <w:rsid w:val="0059338A"/>
    <w:rsid w:val="005B6206"/>
    <w:rsid w:val="005C34D8"/>
    <w:rsid w:val="005E714E"/>
    <w:rsid w:val="00632203"/>
    <w:rsid w:val="00755DE9"/>
    <w:rsid w:val="00755FC1"/>
    <w:rsid w:val="0079148C"/>
    <w:rsid w:val="00866B52"/>
    <w:rsid w:val="008779E6"/>
    <w:rsid w:val="008C3BCC"/>
    <w:rsid w:val="009A4F6A"/>
    <w:rsid w:val="00A003A9"/>
    <w:rsid w:val="00A030BE"/>
    <w:rsid w:val="00A430A0"/>
    <w:rsid w:val="00A751B8"/>
    <w:rsid w:val="00A77547"/>
    <w:rsid w:val="00AB5AB5"/>
    <w:rsid w:val="00B36C98"/>
    <w:rsid w:val="00B566A4"/>
    <w:rsid w:val="00B950B5"/>
    <w:rsid w:val="00BF3CC5"/>
    <w:rsid w:val="00C479BB"/>
    <w:rsid w:val="00C761AD"/>
    <w:rsid w:val="00D33983"/>
    <w:rsid w:val="00DC1D99"/>
    <w:rsid w:val="00DD6D74"/>
    <w:rsid w:val="00DF51CE"/>
    <w:rsid w:val="00E2372E"/>
    <w:rsid w:val="00E63BFB"/>
    <w:rsid w:val="00EA3E43"/>
    <w:rsid w:val="00EE5199"/>
    <w:rsid w:val="00FA6D19"/>
    <w:rsid w:val="00FD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988F0-7853-4D7C-93CD-105053D6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3A9"/>
    <w:pPr>
      <w:spacing w:after="0" w:line="240" w:lineRule="auto"/>
    </w:pPr>
    <w:rPr>
      <w:rFonts w:eastAsiaTheme="minorEastAsia"/>
      <w:sz w:val="24"/>
      <w:szCs w:val="24"/>
      <w:lang w:val="es-ES_tradnl" w:eastAsia="es-ES"/>
    </w:rPr>
  </w:style>
  <w:style w:type="paragraph" w:styleId="Heading2">
    <w:name w:val="heading 2"/>
    <w:basedOn w:val="Normal"/>
    <w:next w:val="Normal"/>
    <w:link w:val="Heading2Char"/>
    <w:uiPriority w:val="9"/>
    <w:unhideWhenUsed/>
    <w:qFormat/>
    <w:rsid w:val="00A003A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3A9"/>
    <w:rPr>
      <w:rFonts w:asciiTheme="majorHAnsi" w:eastAsiaTheme="majorEastAsia" w:hAnsiTheme="majorHAnsi" w:cstheme="majorBidi"/>
      <w:b/>
      <w:bCs/>
      <w:color w:val="4472C4" w:themeColor="accent1"/>
      <w:sz w:val="26"/>
      <w:szCs w:val="26"/>
      <w:lang w:val="es-ES_tradnl" w:eastAsia="es-ES"/>
    </w:rPr>
  </w:style>
  <w:style w:type="paragraph" w:styleId="FootnoteText">
    <w:name w:val="footnote text"/>
    <w:basedOn w:val="Normal"/>
    <w:link w:val="FootnoteTextChar"/>
    <w:uiPriority w:val="99"/>
    <w:unhideWhenUsed/>
    <w:rsid w:val="00A003A9"/>
  </w:style>
  <w:style w:type="character" w:customStyle="1" w:styleId="FootnoteTextChar">
    <w:name w:val="Footnote Text Char"/>
    <w:basedOn w:val="DefaultParagraphFont"/>
    <w:link w:val="FootnoteText"/>
    <w:uiPriority w:val="99"/>
    <w:rsid w:val="00A003A9"/>
    <w:rPr>
      <w:rFonts w:eastAsiaTheme="minorEastAsia"/>
      <w:sz w:val="24"/>
      <w:szCs w:val="24"/>
      <w:lang w:val="es-ES_tradnl" w:eastAsia="es-ES"/>
    </w:rPr>
  </w:style>
  <w:style w:type="character" w:styleId="FootnoteReference">
    <w:name w:val="footnote reference"/>
    <w:basedOn w:val="DefaultParagraphFont"/>
    <w:uiPriority w:val="99"/>
    <w:unhideWhenUsed/>
    <w:rsid w:val="00A003A9"/>
    <w:rPr>
      <w:vertAlign w:val="superscript"/>
    </w:rPr>
  </w:style>
  <w:style w:type="paragraph" w:styleId="ListParagraph">
    <w:name w:val="List Paragraph"/>
    <w:basedOn w:val="Normal"/>
    <w:uiPriority w:val="34"/>
    <w:qFormat/>
    <w:rsid w:val="005E7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Gillette-Ibern</dc:creator>
  <cp:keywords/>
  <dc:description/>
  <cp:lastModifiedBy>Windows User</cp:lastModifiedBy>
  <cp:revision>2</cp:revision>
  <dcterms:created xsi:type="dcterms:W3CDTF">2017-06-18T00:22:00Z</dcterms:created>
  <dcterms:modified xsi:type="dcterms:W3CDTF">2017-06-18T00:22:00Z</dcterms:modified>
</cp:coreProperties>
</file>